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18" w:rsidRDefault="00D35A18" w:rsidP="00D35A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</w:p>
    <w:p w:rsidR="00D35A18" w:rsidRDefault="00D35A18" w:rsidP="00D35A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УТВЕРЖДЕНО</w:t>
      </w:r>
    </w:p>
    <w:p w:rsidR="00D35A18" w:rsidRDefault="00D35A18" w:rsidP="00D35A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Директор АНО ДПО УЦ «</w:t>
      </w:r>
      <w:proofErr w:type="spellStart"/>
      <w:r>
        <w:rPr>
          <w:color w:val="000000"/>
          <w:sz w:val="27"/>
          <w:szCs w:val="27"/>
        </w:rPr>
        <w:t>Клаксон+</w:t>
      </w:r>
      <w:proofErr w:type="spellEnd"/>
      <w:r>
        <w:rPr>
          <w:color w:val="000000"/>
          <w:sz w:val="27"/>
          <w:szCs w:val="27"/>
        </w:rPr>
        <w:t>»</w:t>
      </w:r>
    </w:p>
    <w:p w:rsidR="00D35A18" w:rsidRDefault="00D35A18" w:rsidP="00D35A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________________ Н.Е. </w:t>
      </w:r>
      <w:proofErr w:type="spellStart"/>
      <w:r>
        <w:rPr>
          <w:color w:val="000000"/>
          <w:sz w:val="27"/>
          <w:szCs w:val="27"/>
        </w:rPr>
        <w:t>Тимощенко</w:t>
      </w:r>
      <w:proofErr w:type="spellEnd"/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                                  «________» ____________20____ г.                             </w:t>
      </w:r>
      <w:r w:rsidRPr="00124F65">
        <w:rPr>
          <w:b/>
          <w:color w:val="000000"/>
          <w:sz w:val="32"/>
          <w:szCs w:val="32"/>
        </w:rPr>
        <w:t xml:space="preserve">                                </w:t>
      </w:r>
      <w:r>
        <w:rPr>
          <w:b/>
          <w:color w:val="000000"/>
          <w:sz w:val="32"/>
          <w:szCs w:val="32"/>
        </w:rPr>
        <w:t xml:space="preserve">                                                    </w:t>
      </w:r>
    </w:p>
    <w:p w:rsidR="00D35A18" w:rsidRPr="009E647E" w:rsidRDefault="00D35A18" w:rsidP="00D35A18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32"/>
          <w:szCs w:val="32"/>
        </w:rPr>
        <w:t xml:space="preserve">                                    </w:t>
      </w:r>
      <w:r w:rsidRPr="00124F65">
        <w:rPr>
          <w:b/>
          <w:color w:val="000000"/>
          <w:sz w:val="32"/>
          <w:szCs w:val="32"/>
        </w:rPr>
        <w:t xml:space="preserve">Отчет </w:t>
      </w: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</w:t>
      </w:r>
      <w:r w:rsidRPr="00124F65">
        <w:rPr>
          <w:b/>
          <w:color w:val="000000"/>
          <w:sz w:val="32"/>
          <w:szCs w:val="32"/>
        </w:rPr>
        <w:t xml:space="preserve">о </w:t>
      </w:r>
      <w:proofErr w:type="spellStart"/>
      <w:r w:rsidRPr="00124F65">
        <w:rPr>
          <w:b/>
          <w:color w:val="000000"/>
          <w:sz w:val="32"/>
          <w:szCs w:val="32"/>
        </w:rPr>
        <w:t>самообс</w:t>
      </w:r>
      <w:r>
        <w:rPr>
          <w:b/>
          <w:color w:val="000000"/>
          <w:sz w:val="32"/>
          <w:szCs w:val="32"/>
        </w:rPr>
        <w:t>ледовании</w:t>
      </w:r>
      <w:proofErr w:type="spellEnd"/>
      <w:r>
        <w:rPr>
          <w:b/>
          <w:color w:val="000000"/>
          <w:sz w:val="32"/>
          <w:szCs w:val="32"/>
        </w:rPr>
        <w:t xml:space="preserve"> за 2020 год</w:t>
      </w: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  <w:r w:rsidRPr="00124F65">
        <w:rPr>
          <w:b/>
          <w:color w:val="000000"/>
          <w:sz w:val="32"/>
          <w:szCs w:val="32"/>
        </w:rPr>
        <w:t xml:space="preserve"> Автономной некоммерческой организации дополнительного профессионального образова</w:t>
      </w:r>
      <w:r>
        <w:rPr>
          <w:b/>
          <w:color w:val="000000"/>
          <w:sz w:val="32"/>
          <w:szCs w:val="32"/>
        </w:rPr>
        <w:t>н</w:t>
      </w:r>
      <w:r w:rsidRPr="00124F65">
        <w:rPr>
          <w:b/>
          <w:color w:val="000000"/>
          <w:sz w:val="32"/>
          <w:szCs w:val="32"/>
        </w:rPr>
        <w:t>ия Учебный Центр «</w:t>
      </w:r>
      <w:proofErr w:type="spellStart"/>
      <w:r w:rsidRPr="00124F65">
        <w:rPr>
          <w:b/>
          <w:color w:val="000000"/>
          <w:sz w:val="32"/>
          <w:szCs w:val="32"/>
        </w:rPr>
        <w:t>Клаксон+</w:t>
      </w:r>
      <w:proofErr w:type="spellEnd"/>
      <w:r w:rsidRPr="00124F65">
        <w:rPr>
          <w:b/>
          <w:color w:val="000000"/>
          <w:sz w:val="32"/>
          <w:szCs w:val="32"/>
        </w:rPr>
        <w:t xml:space="preserve">» </w:t>
      </w:r>
      <w:r>
        <w:rPr>
          <w:b/>
          <w:color w:val="000000"/>
          <w:sz w:val="32"/>
          <w:szCs w:val="32"/>
        </w:rPr>
        <w:t xml:space="preserve">            </w:t>
      </w: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по состоянию на 1 апреля 2021</w:t>
      </w:r>
      <w:r w:rsidRPr="00124F65">
        <w:rPr>
          <w:b/>
          <w:color w:val="000000"/>
          <w:sz w:val="32"/>
          <w:szCs w:val="32"/>
        </w:rPr>
        <w:t xml:space="preserve"> года.</w:t>
      </w: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Pr="00124F65" w:rsidRDefault="00D35A18" w:rsidP="00D35A18">
      <w:pPr>
        <w:pStyle w:val="a3"/>
        <w:rPr>
          <w:b/>
          <w:color w:val="000000"/>
          <w:sz w:val="32"/>
          <w:szCs w:val="32"/>
        </w:rPr>
      </w:pPr>
    </w:p>
    <w:p w:rsidR="00D35A18" w:rsidRDefault="00D35A18" w:rsidP="00D35A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</w:t>
      </w:r>
      <w:r w:rsidR="00E94BBF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 xml:space="preserve">Приложение № 3                                                              </w:t>
      </w:r>
    </w:p>
    <w:p w:rsidR="00D35A18" w:rsidRPr="00C51FD0" w:rsidRDefault="00D35A18" w:rsidP="00D35A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ПО</w:t>
      </w:r>
      <w:r w:rsidRPr="00823BC8">
        <w:rPr>
          <w:color w:val="000000"/>
        </w:rPr>
        <w:t>КАЗАТЕЛИ</w:t>
      </w:r>
      <w:r>
        <w:rPr>
          <w:color w:val="000000"/>
        </w:rPr>
        <w:t xml:space="preserve"> </w:t>
      </w:r>
    </w:p>
    <w:p w:rsidR="00D35A18" w:rsidRDefault="00D35A18" w:rsidP="00D35A18">
      <w:pPr>
        <w:pStyle w:val="a3"/>
        <w:rPr>
          <w:b/>
          <w:color w:val="000000"/>
          <w:sz w:val="20"/>
          <w:szCs w:val="20"/>
        </w:rPr>
      </w:pPr>
      <w:r w:rsidRPr="00823BC8">
        <w:rPr>
          <w:color w:val="000000"/>
        </w:rPr>
        <w:t>ДЕЯТЕЛЬНОСТИ ПРОФЕССИОНАЛЬНОЙ ОБРАЗОВАТЕЛЬНОЙ ОРГАНИЗАЦИИ,</w:t>
      </w:r>
      <w:r>
        <w:rPr>
          <w:color w:val="000000"/>
        </w:rPr>
        <w:t xml:space="preserve"> </w:t>
      </w:r>
      <w:r w:rsidRPr="00823BC8">
        <w:rPr>
          <w:color w:val="000000"/>
        </w:rPr>
        <w:t>ПОДЛЕЖАЩЕЙ САМООБСЛЕДОВАНИЮ</w:t>
      </w:r>
      <w:r w:rsidRPr="00D516F8">
        <w:rPr>
          <w:b/>
          <w:color w:val="000000"/>
          <w:sz w:val="20"/>
          <w:szCs w:val="20"/>
        </w:rPr>
        <w:t xml:space="preserve"> </w:t>
      </w:r>
      <w:proofErr w:type="spellStart"/>
      <w:r w:rsidRPr="00D516F8">
        <w:rPr>
          <w:b/>
          <w:color w:val="000000"/>
          <w:sz w:val="20"/>
          <w:szCs w:val="20"/>
        </w:rPr>
        <w:t>САМООБСЛЕДОВАНИЮ</w:t>
      </w:r>
      <w:proofErr w:type="spellEnd"/>
      <w:r w:rsidRPr="00D516F8">
        <w:rPr>
          <w:b/>
          <w:color w:val="000000"/>
          <w:sz w:val="20"/>
          <w:szCs w:val="20"/>
        </w:rPr>
        <w:t xml:space="preserve">  (приказом Министерства образования и науки Российской Федерации</w:t>
      </w:r>
      <w:r>
        <w:rPr>
          <w:b/>
          <w:color w:val="000000"/>
          <w:sz w:val="20"/>
          <w:szCs w:val="20"/>
        </w:rPr>
        <w:t xml:space="preserve"> </w:t>
      </w:r>
      <w:r w:rsidRPr="00D516F8">
        <w:rPr>
          <w:b/>
          <w:color w:val="000000"/>
          <w:sz w:val="20"/>
          <w:szCs w:val="20"/>
        </w:rPr>
        <w:t>от 10 декабря 2013 г. N 1324)</w:t>
      </w:r>
    </w:p>
    <w:p w:rsidR="00D35A18" w:rsidRPr="00D516F8" w:rsidRDefault="00D35A18" w:rsidP="00D35A18">
      <w:pPr>
        <w:pStyle w:val="a3"/>
        <w:rPr>
          <w:b/>
          <w:color w:val="000000"/>
        </w:rPr>
      </w:pPr>
      <w:r w:rsidRPr="00D516F8">
        <w:rPr>
          <w:b/>
          <w:color w:val="000000"/>
        </w:rPr>
        <w:t>Автономная некоммерческая организация дополнительного профессионального образования Учебный Центр «</w:t>
      </w:r>
      <w:proofErr w:type="spellStart"/>
      <w:r w:rsidRPr="00D516F8">
        <w:rPr>
          <w:b/>
          <w:color w:val="000000"/>
        </w:rPr>
        <w:t>Клаксон+</w:t>
      </w:r>
      <w:proofErr w:type="spellEnd"/>
      <w:r w:rsidRPr="00D516F8">
        <w:rPr>
          <w:b/>
          <w:color w:val="000000"/>
        </w:rPr>
        <w:t>»</w:t>
      </w:r>
    </w:p>
    <w:tbl>
      <w:tblPr>
        <w:tblStyle w:val="a4"/>
        <w:tblW w:w="0" w:type="auto"/>
        <w:tblLook w:val="04A0"/>
      </w:tblPr>
      <w:tblGrid>
        <w:gridCol w:w="817"/>
        <w:gridCol w:w="6379"/>
        <w:gridCol w:w="2375"/>
      </w:tblGrid>
      <w:tr w:rsidR="00D35A18" w:rsidTr="00C203A7">
        <w:tc>
          <w:tcPr>
            <w:tcW w:w="817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578 человек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375" w:type="dxa"/>
          </w:tcPr>
          <w:p w:rsidR="00D35A18" w:rsidRDefault="00011A2D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578</w:t>
            </w:r>
            <w:r w:rsidR="00D35A18">
              <w:rPr>
                <w:color w:val="000000"/>
              </w:rPr>
              <w:t xml:space="preserve"> человек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По очной форме обучения человек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очно-заочной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форме обучения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По очной форме обучения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очно-заочной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форме обучения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Утратил силу. - Приказ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России от 15.02.2017 N 136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 человек (86,6%)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 человек (46,1%)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Человек 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1.11.2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 человек (96,0%)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Численность/удельный вес численности педагогических работников, </w:t>
            </w:r>
            <w:r w:rsidRPr="0011557B">
              <w:rPr>
                <w:color w:val="000000"/>
                <w:sz w:val="20"/>
                <w:szCs w:val="20"/>
              </w:rPr>
              <w:lastRenderedPageBreak/>
              <w:t>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1490 тыс. руб.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49,10 тыс. руб.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126,9 кв. м.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 единицы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человек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35A18" w:rsidRDefault="00D35A18" w:rsidP="00D35A1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D35A18" w:rsidRPr="001A72B6" w:rsidRDefault="00D35A18" w:rsidP="00D35A1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1A72B6">
        <w:rPr>
          <w:color w:val="000000"/>
          <w:sz w:val="22"/>
          <w:szCs w:val="22"/>
        </w:rPr>
        <w:t>Приложение N 6</w:t>
      </w:r>
    </w:p>
    <w:p w:rsidR="00D35A18" w:rsidRPr="00D516F8" w:rsidRDefault="00D35A18" w:rsidP="00D35A18">
      <w:pPr>
        <w:pStyle w:val="a3"/>
        <w:rPr>
          <w:b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Pr="00D516F8">
        <w:rPr>
          <w:b/>
          <w:color w:val="000000"/>
          <w:sz w:val="20"/>
          <w:szCs w:val="20"/>
        </w:rPr>
        <w:t>ПОКАЗАТЕЛИ</w:t>
      </w:r>
    </w:p>
    <w:p w:rsidR="00D35A18" w:rsidRPr="00D516F8" w:rsidRDefault="00D35A18" w:rsidP="00D35A18">
      <w:pPr>
        <w:pStyle w:val="a3"/>
        <w:rPr>
          <w:b/>
          <w:color w:val="000000"/>
          <w:sz w:val="20"/>
          <w:szCs w:val="20"/>
        </w:rPr>
      </w:pPr>
      <w:r w:rsidRPr="00D516F8">
        <w:rPr>
          <w:b/>
          <w:color w:val="000000"/>
          <w:sz w:val="20"/>
          <w:szCs w:val="20"/>
        </w:rPr>
        <w:t xml:space="preserve">ДЯТЕЛЬНОСТИ ОРГАНИЗАЦИИ </w:t>
      </w:r>
      <w:proofErr w:type="gramStart"/>
      <w:r w:rsidRPr="00D516F8">
        <w:rPr>
          <w:b/>
          <w:color w:val="000000"/>
          <w:sz w:val="20"/>
          <w:szCs w:val="20"/>
        </w:rPr>
        <w:t>ДОПОЛНИТЕЛЬНОГО</w:t>
      </w:r>
      <w:proofErr w:type="gramEnd"/>
      <w:r w:rsidRPr="00D516F8">
        <w:rPr>
          <w:b/>
          <w:color w:val="000000"/>
          <w:sz w:val="20"/>
          <w:szCs w:val="20"/>
        </w:rPr>
        <w:t xml:space="preserve"> ПРОФЕССИОНАЛЬНОГО</w:t>
      </w:r>
    </w:p>
    <w:p w:rsidR="00D35A18" w:rsidRDefault="00D35A18" w:rsidP="00D35A18">
      <w:pPr>
        <w:pStyle w:val="a3"/>
        <w:rPr>
          <w:b/>
          <w:color w:val="000000"/>
          <w:sz w:val="20"/>
          <w:szCs w:val="20"/>
        </w:rPr>
      </w:pPr>
      <w:r w:rsidRPr="00D516F8">
        <w:rPr>
          <w:b/>
          <w:color w:val="000000"/>
          <w:sz w:val="20"/>
          <w:szCs w:val="20"/>
        </w:rPr>
        <w:t>ОБРАЗОВАНИЯ, ПОДЛЕЖАЩЕЙ САМООБСЛЕДОВАНИЮ  (приказом Министерства образования и науки Российской Федерации</w:t>
      </w:r>
      <w:r>
        <w:rPr>
          <w:b/>
          <w:color w:val="000000"/>
          <w:sz w:val="20"/>
          <w:szCs w:val="20"/>
        </w:rPr>
        <w:t xml:space="preserve"> </w:t>
      </w:r>
      <w:r w:rsidRPr="00D516F8">
        <w:rPr>
          <w:b/>
          <w:color w:val="000000"/>
          <w:sz w:val="20"/>
          <w:szCs w:val="20"/>
        </w:rPr>
        <w:t>от 10 декабря 2013 г. N 1324)</w:t>
      </w:r>
    </w:p>
    <w:p w:rsidR="00D35A18" w:rsidRPr="00D516F8" w:rsidRDefault="00D35A18" w:rsidP="00D35A18">
      <w:pPr>
        <w:pStyle w:val="a3"/>
        <w:rPr>
          <w:b/>
          <w:color w:val="000000"/>
        </w:rPr>
      </w:pPr>
      <w:r w:rsidRPr="00D516F8">
        <w:rPr>
          <w:b/>
          <w:color w:val="000000"/>
        </w:rPr>
        <w:t>Автономная некоммерческая организация дополнительного профессионального образования Учебный Центр «</w:t>
      </w:r>
      <w:proofErr w:type="spellStart"/>
      <w:r w:rsidRPr="00D516F8">
        <w:rPr>
          <w:b/>
          <w:color w:val="000000"/>
        </w:rPr>
        <w:t>Клаксон+</w:t>
      </w:r>
      <w:proofErr w:type="spellEnd"/>
      <w:r w:rsidRPr="00D516F8">
        <w:rPr>
          <w:b/>
          <w:color w:val="000000"/>
        </w:rPr>
        <w:t>»</w:t>
      </w:r>
    </w:p>
    <w:tbl>
      <w:tblPr>
        <w:tblStyle w:val="a4"/>
        <w:tblW w:w="0" w:type="auto"/>
        <w:tblLook w:val="04A0"/>
      </w:tblPr>
      <w:tblGrid>
        <w:gridCol w:w="817"/>
        <w:gridCol w:w="6379"/>
        <w:gridCol w:w="2375"/>
      </w:tblGrid>
      <w:tr w:rsidR="00D35A18" w:rsidTr="00C203A7">
        <w:tc>
          <w:tcPr>
            <w:tcW w:w="817" w:type="dxa"/>
          </w:tcPr>
          <w:p w:rsidR="00D35A18" w:rsidRDefault="00D35A18" w:rsidP="00C203A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</w:tcPr>
          <w:p w:rsidR="00D35A18" w:rsidRDefault="00D35A18" w:rsidP="00C203A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375" w:type="dxa"/>
          </w:tcPr>
          <w:p w:rsidR="00D35A18" w:rsidRDefault="00D35A18" w:rsidP="00C203A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человек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человек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 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человек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человек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реализуемых дополнительных профессиональных программ, в том числе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%</w:t>
            </w:r>
            <w:proofErr w:type="spellEnd"/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человек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человек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человек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Результативность выполнения образовательной организацией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>, в расчете на 100 научно-педагогических работников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11557B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11557B">
              <w:rPr>
                <w:color w:val="000000"/>
                <w:sz w:val="20"/>
                <w:szCs w:val="20"/>
              </w:rPr>
              <w:t>, в расчете на 100 научно-педагогических работников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Общий объем НИОКР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</w:t>
            </w:r>
            <w:r w:rsidRPr="0011557B">
              <w:rPr>
                <w:color w:val="000000"/>
                <w:sz w:val="20"/>
                <w:szCs w:val="20"/>
              </w:rPr>
              <w:lastRenderedPageBreak/>
              <w:t>докторов наук - до 40 лет, в общей численности научно-педагогических работников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Чел. %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слушателя, в том числе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11557B">
              <w:rPr>
                <w:color w:val="000000"/>
                <w:sz w:val="20"/>
                <w:szCs w:val="20"/>
              </w:rPr>
              <w:t>Имеющихся</w:t>
            </w:r>
            <w:proofErr w:type="gramEnd"/>
            <w:r w:rsidRPr="0011557B">
              <w:rPr>
                <w:color w:val="000000"/>
                <w:sz w:val="20"/>
                <w:szCs w:val="20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11557B">
              <w:rPr>
                <w:color w:val="000000"/>
                <w:sz w:val="20"/>
                <w:szCs w:val="20"/>
              </w:rPr>
              <w:t>Закрепленных</w:t>
            </w:r>
            <w:proofErr w:type="gramEnd"/>
            <w:r w:rsidRPr="0011557B">
              <w:rPr>
                <w:color w:val="000000"/>
                <w:sz w:val="20"/>
                <w:szCs w:val="20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11557B">
              <w:rPr>
                <w:color w:val="000000"/>
                <w:sz w:val="20"/>
                <w:szCs w:val="20"/>
              </w:rPr>
              <w:t>Предоставленных</w:t>
            </w:r>
            <w:proofErr w:type="gramEnd"/>
            <w:r w:rsidRPr="0011557B">
              <w:rPr>
                <w:color w:val="000000"/>
                <w:sz w:val="20"/>
                <w:szCs w:val="20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126,9 кв.м.</w:t>
            </w:r>
          </w:p>
        </w:tc>
      </w:tr>
      <w:tr w:rsidR="00D35A18" w:rsidTr="00C203A7">
        <w:tc>
          <w:tcPr>
            <w:tcW w:w="817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79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 w:rsidRPr="0011557B">
              <w:rPr>
                <w:color w:val="000000"/>
                <w:sz w:val="20"/>
                <w:szCs w:val="2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75" w:type="dxa"/>
          </w:tcPr>
          <w:p w:rsidR="00D35A18" w:rsidRPr="0011557B" w:rsidRDefault="00D35A18" w:rsidP="00C203A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 единицы</w:t>
            </w:r>
          </w:p>
        </w:tc>
      </w:tr>
    </w:tbl>
    <w:p w:rsidR="00D35A18" w:rsidRDefault="00D35A18" w:rsidP="00D35A18"/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6483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bCs/>
          <w:sz w:val="32"/>
          <w:szCs w:val="32"/>
        </w:rPr>
        <w:t>Общая характеристика организации: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648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F6483">
        <w:rPr>
          <w:rFonts w:ascii="Times New Roman" w:hAnsi="Times New Roman" w:cs="Times New Roman"/>
          <w:sz w:val="24"/>
          <w:szCs w:val="24"/>
        </w:rPr>
        <w:t xml:space="preserve">  </w:t>
      </w:r>
      <w:r w:rsidRPr="006F6483">
        <w:rPr>
          <w:rFonts w:ascii="Times New Roman" w:hAnsi="Times New Roman" w:cs="Times New Roman"/>
          <w:sz w:val="28"/>
          <w:szCs w:val="28"/>
        </w:rPr>
        <w:t xml:space="preserve"> </w:t>
      </w:r>
      <w:r w:rsidRPr="006F6483">
        <w:rPr>
          <w:rFonts w:ascii="Times New Roman" w:hAnsi="Times New Roman" w:cs="Times New Roman"/>
          <w:b/>
          <w:bCs/>
          <w:sz w:val="28"/>
          <w:szCs w:val="28"/>
        </w:rPr>
        <w:t xml:space="preserve"> 1.1. </w:t>
      </w:r>
      <w:r>
        <w:rPr>
          <w:rFonts w:ascii="Times New Roman" w:hAnsi="Times New Roman" w:cs="Times New Roman"/>
          <w:b/>
          <w:bCs/>
          <w:sz w:val="28"/>
          <w:szCs w:val="28"/>
        </w:rPr>
        <w:t>Справка об организации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6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 наименование: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профессионального образования Учебный центр </w:t>
      </w:r>
      <w:r w:rsidRPr="006F64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Клаксон+</w:t>
      </w:r>
      <w:proofErr w:type="spellEnd"/>
      <w:r w:rsidRPr="006F6483">
        <w:rPr>
          <w:rFonts w:ascii="Times New Roman" w:hAnsi="Times New Roman" w:cs="Times New Roman"/>
          <w:sz w:val="28"/>
          <w:szCs w:val="28"/>
        </w:rPr>
        <w:t>»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АНО ДПО УЦ </w:t>
      </w:r>
      <w:r w:rsidRPr="006F64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Клаксон+</w:t>
      </w:r>
      <w:proofErr w:type="spellEnd"/>
      <w:r w:rsidRPr="006F6483">
        <w:rPr>
          <w:rFonts w:ascii="Times New Roman" w:hAnsi="Times New Roman" w:cs="Times New Roman"/>
          <w:sz w:val="28"/>
          <w:szCs w:val="28"/>
        </w:rPr>
        <w:t>»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Дата создания организации: 06 сентября 2010 г.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Адрес организации: 238340, Российская Федерация, Калининградская область,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Светлый, улица Калининградская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Адреса ведения дополнительного профессионального образования: 238340,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Федерация,   Калининградская   область,   город   Светлый,   улица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Калининградская,  дом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2;  238055,  Калининградская  область,   город      Гусев,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Победы, дом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35; 238560, Калининградская область,  город  Светлогорск,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Калининградский проспект, дом 3а.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График работы: ежедневно  с  понедельника  по  пятницу;   выходные 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Режим работы:08 -17.00, обед: 12.00 — 13.00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Контактные   телефоны:   8-401-52-3-23-35,   адрес   электронной  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klakson</w:t>
      </w:r>
      <w:proofErr w:type="spellEnd"/>
      <w:r w:rsidRPr="006F648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svetlyi</w:t>
      </w:r>
      <w:proofErr w:type="spellEnd"/>
      <w:r w:rsidRPr="006F6483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6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Лицензия  на  осуществление  образовательной  деятельности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ПП-1350 серия 39Л01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0000857,  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лицензии серия  39 П01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0001106 выданы 11июля 2016 года Министерством образования Калининградской области,</w:t>
      </w:r>
    </w:p>
    <w:p w:rsidR="00D35A18" w:rsidRPr="00850944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b/>
          <w:sz w:val="28"/>
          <w:szCs w:val="28"/>
        </w:rPr>
      </w:pPr>
      <w:r w:rsidRPr="00850944">
        <w:rPr>
          <w:rFonts w:ascii="Times New Roman" w:hAnsi="Times New Roman" w:cs="Times New Roman"/>
          <w:b/>
          <w:sz w:val="28"/>
          <w:szCs w:val="28"/>
        </w:rPr>
        <w:t>срок действия — бессрочно.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Уровень образования: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утренняя, вечерняя)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b/>
          <w:bCs/>
          <w:sz w:val="28"/>
          <w:szCs w:val="28"/>
        </w:rPr>
      </w:pPr>
      <w:r w:rsidRPr="006F6483">
        <w:rPr>
          <w:rFonts w:ascii="Times New Roman" w:hAnsi="Times New Roman" w:cs="Times New Roman"/>
          <w:b/>
          <w:bCs/>
          <w:sz w:val="28"/>
          <w:szCs w:val="28"/>
        </w:rPr>
        <w:t xml:space="preserve">  2.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системы управления организации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F64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АНО ДПО УЦ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6F6483">
        <w:rPr>
          <w:rFonts w:ascii="Times New Roman" w:hAnsi="Times New Roman" w:cs="Times New Roman"/>
          <w:sz w:val="24"/>
          <w:szCs w:val="24"/>
        </w:rPr>
        <w:t>».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Организация учебного процесса  соответствует графику учебного процесса и учебным планам.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Форма обучения 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утренняя, вечерняя). Расписание занятий на каждую группу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информационную доску.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Организация промежуточных  аттестаций проходит в виде зачетов.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осуществляются на закрытых оборудованных площадках для обучения первоначальным навыкам вождения и на утвержденных маршрутах директором АНО ДПО УЦ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6F6483">
        <w:rPr>
          <w:rFonts w:ascii="Times New Roman" w:hAnsi="Times New Roman" w:cs="Times New Roman"/>
          <w:sz w:val="24"/>
          <w:szCs w:val="24"/>
        </w:rPr>
        <w:t>».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Проверка  теоретических  знаний  при  проведении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 проводится с использованием компьютерной программы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End"/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в ГИБДД сетевая версия.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Проведение  практического  экзамена  осуществляет   экзаменационная комиссия на учебном автомобиле.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Организация внутреннего экзамена и экзамена в ГИБДД  выпускников обеспечивает объективность результатов. Уровень итоговых оценок подтверждает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знаний и умений выпускников государственным требованиям.   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Оценка содержания и качеств</w:t>
      </w:r>
      <w:r w:rsidR="0090545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05454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905454">
        <w:rPr>
          <w:rFonts w:ascii="Times New Roman" w:hAnsi="Times New Roman" w:cs="Times New Roman"/>
          <w:sz w:val="24"/>
          <w:szCs w:val="24"/>
        </w:rPr>
        <w:t xml:space="preserve"> обучающихся 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07" w:type="dxa"/>
        <w:tblInd w:w="98" w:type="dxa"/>
        <w:tblLayout w:type="fixed"/>
        <w:tblLook w:val="04A0"/>
      </w:tblPr>
      <w:tblGrid>
        <w:gridCol w:w="719"/>
        <w:gridCol w:w="425"/>
        <w:gridCol w:w="539"/>
        <w:gridCol w:w="454"/>
        <w:gridCol w:w="425"/>
        <w:gridCol w:w="567"/>
        <w:gridCol w:w="709"/>
        <w:gridCol w:w="567"/>
        <w:gridCol w:w="499"/>
        <w:gridCol w:w="429"/>
        <w:gridCol w:w="331"/>
        <w:gridCol w:w="413"/>
        <w:gridCol w:w="454"/>
        <w:gridCol w:w="738"/>
        <w:gridCol w:w="538"/>
        <w:gridCol w:w="567"/>
        <w:gridCol w:w="425"/>
        <w:gridCol w:w="44"/>
        <w:gridCol w:w="523"/>
        <w:gridCol w:w="441"/>
      </w:tblGrid>
      <w:tr w:rsidR="00D35A18" w:rsidRPr="006F6483" w:rsidTr="00C203A7">
        <w:trPr>
          <w:trHeight w:val="8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Допущено к квалификационным экзаменам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Сдали квалификационный экзамен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сдали квалификационный экзамен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Сдали в ГИБДД с первого раза</w:t>
            </w:r>
          </w:p>
        </w:tc>
      </w:tr>
      <w:tr w:rsidR="00D35A18" w:rsidRPr="006F6483" w:rsidTr="00C203A7">
        <w:trPr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неуспеваемости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18" w:rsidRPr="006F6483" w:rsidTr="00C203A7">
        <w:trPr>
          <w:trHeight w:val="13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18" w:rsidRPr="006F6483" w:rsidTr="00C203A7">
        <w:trPr>
          <w:trHeight w:val="4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35A18" w:rsidRPr="00EC08B4" w:rsidTr="00C203A7">
        <w:trPr>
          <w:trHeight w:val="2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08B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0.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D35A18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905454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905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6F6483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A18" w:rsidRPr="00905454" w:rsidRDefault="00D35A18" w:rsidP="00C20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64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905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</w:tr>
    </w:tbl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b/>
          <w:bCs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648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организации учебного процесса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 учебного    процесса    соответствует   требованиям,   предусмотренным 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профессиональным программам подготовки водителей ТС категорий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r w:rsidR="00C203A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203A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C203A7">
        <w:rPr>
          <w:rFonts w:ascii="Times New Roman" w:hAnsi="Times New Roman" w:cs="Times New Roman"/>
          <w:sz w:val="24"/>
          <w:szCs w:val="24"/>
        </w:rPr>
        <w:t>,В,</w:t>
      </w:r>
      <w:r>
        <w:rPr>
          <w:rFonts w:ascii="Times New Roman" w:hAnsi="Times New Roman" w:cs="Times New Roman"/>
          <w:sz w:val="24"/>
          <w:szCs w:val="24"/>
        </w:rPr>
        <w:t>,ВЕ</w:t>
      </w:r>
      <w:r w:rsidRPr="006F648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 рекомендациям по организации образовательного процесса по профессиональному обучению водителей транспортных средств категорий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r w:rsidR="00C203A7">
        <w:rPr>
          <w:rFonts w:ascii="Times New Roman" w:hAnsi="Times New Roman" w:cs="Times New Roman"/>
          <w:sz w:val="24"/>
          <w:szCs w:val="24"/>
        </w:rPr>
        <w:t>М,А,В,</w:t>
      </w:r>
      <w:r>
        <w:rPr>
          <w:rFonts w:ascii="Times New Roman" w:hAnsi="Times New Roman" w:cs="Times New Roman"/>
          <w:sz w:val="24"/>
          <w:szCs w:val="24"/>
        </w:rPr>
        <w:t>,ВЕ</w:t>
      </w:r>
      <w:r w:rsidRPr="006F648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руководителем АНО ДПО УЦ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6F6483">
        <w:rPr>
          <w:rFonts w:ascii="Times New Roman" w:hAnsi="Times New Roman" w:cs="Times New Roman"/>
          <w:sz w:val="24"/>
          <w:szCs w:val="24"/>
        </w:rPr>
        <w:t>».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b/>
          <w:bCs/>
          <w:sz w:val="28"/>
          <w:szCs w:val="28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6483"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качества кадрового обеспечения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4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 работники,  реализующие  программу     профессионального обучения водителей  транспортных   средств,  в том числе преподаватели  учебных  предметов,  мастера производственного обучения, удовлетворяют квалификационным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квалификационных справочниках по соответствующим должностям.</w:t>
      </w:r>
    </w:p>
    <w:p w:rsidR="007E4AF8" w:rsidRDefault="007E4AF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преподаватели и мастера производственного обучения по вождению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45" w:rsidRDefault="00141B45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АНО ДПО УЦ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54634">
        <w:rPr>
          <w:rFonts w:ascii="Times New Roman" w:hAnsi="Times New Roman" w:cs="Times New Roman"/>
          <w:sz w:val="24"/>
          <w:szCs w:val="24"/>
        </w:rPr>
        <w:t xml:space="preserve"> </w:t>
      </w:r>
      <w:r w:rsidR="00871645">
        <w:rPr>
          <w:rFonts w:ascii="Times New Roman" w:hAnsi="Times New Roman" w:cs="Times New Roman"/>
          <w:sz w:val="24"/>
          <w:szCs w:val="24"/>
        </w:rPr>
        <w:t>прошли профессиональную переподготовку по направлению «Образование и педагогика» в объеме 252 часа.</w:t>
      </w:r>
    </w:p>
    <w:p w:rsidR="00354634" w:rsidRDefault="00871645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АНО ДПО УЦ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4634">
        <w:rPr>
          <w:rFonts w:ascii="Times New Roman" w:hAnsi="Times New Roman" w:cs="Times New Roman"/>
          <w:sz w:val="24"/>
          <w:szCs w:val="24"/>
        </w:rPr>
        <w:t>ра</w:t>
      </w:r>
      <w:r w:rsidR="00141B45">
        <w:rPr>
          <w:rFonts w:ascii="Times New Roman" w:hAnsi="Times New Roman" w:cs="Times New Roman"/>
          <w:sz w:val="24"/>
          <w:szCs w:val="24"/>
        </w:rPr>
        <w:t>ботают два преподава</w:t>
      </w:r>
      <w:r w:rsidR="007E4AF8">
        <w:rPr>
          <w:rFonts w:ascii="Times New Roman" w:hAnsi="Times New Roman" w:cs="Times New Roman"/>
          <w:sz w:val="24"/>
          <w:szCs w:val="24"/>
        </w:rPr>
        <w:t>теля по специальности «Психологи</w:t>
      </w:r>
      <w:r w:rsidR="00141B45">
        <w:rPr>
          <w:rFonts w:ascii="Times New Roman" w:hAnsi="Times New Roman" w:cs="Times New Roman"/>
          <w:sz w:val="24"/>
          <w:szCs w:val="24"/>
        </w:rPr>
        <w:t xml:space="preserve">я». </w:t>
      </w:r>
    </w:p>
    <w:p w:rsidR="00141B45" w:rsidRDefault="00141B45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теоретической подготовки (базовый цикл) в обязательно</w:t>
      </w:r>
      <w:r w:rsidR="00C0039D">
        <w:rPr>
          <w:rFonts w:ascii="Times New Roman" w:hAnsi="Times New Roman" w:cs="Times New Roman"/>
          <w:sz w:val="24"/>
          <w:szCs w:val="24"/>
        </w:rPr>
        <w:t xml:space="preserve">  поря</w:t>
      </w:r>
      <w:r>
        <w:rPr>
          <w:rFonts w:ascii="Times New Roman" w:hAnsi="Times New Roman" w:cs="Times New Roman"/>
          <w:sz w:val="24"/>
          <w:szCs w:val="24"/>
        </w:rPr>
        <w:t xml:space="preserve">дке изучаются темы учебного предмета «Психофизиологические основы деятельности водителя». Одновременно на практических занятиях, слушателям доводится информация о </w:t>
      </w:r>
      <w:r w:rsidR="00C00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культуре вежливости при управлении транспортными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разъясняются факторы, влияющие на создание аварийных ситуаций (нервозность, стресс и т.п.) Обучение слушателей осуществляется только при предоставлении медицинской справки о допуске к управлению транспортными средствами</w:t>
      </w:r>
      <w:r w:rsidR="00354634">
        <w:rPr>
          <w:rFonts w:ascii="Times New Roman" w:hAnsi="Times New Roman" w:cs="Times New Roman"/>
          <w:sz w:val="24"/>
          <w:szCs w:val="24"/>
        </w:rPr>
        <w:t>, в которых врачи-специалисты определяют их психофизиологическую возможность получить профессию «Водителя автотранспортных средств».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  реализующих программы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4" w:type="dxa"/>
          <w:right w:w="54" w:type="dxa"/>
        </w:tblCellMar>
        <w:tblLook w:val="0000"/>
      </w:tblPr>
      <w:tblGrid>
        <w:gridCol w:w="2264"/>
        <w:gridCol w:w="1008"/>
        <w:gridCol w:w="3628"/>
        <w:gridCol w:w="1855"/>
        <w:gridCol w:w="858"/>
      </w:tblGrid>
      <w:tr w:rsidR="00D35A18" w:rsidRPr="006F6483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высшем или среднем профессиональном образовании по направлению подготовки </w:t>
            </w:r>
            <w:r w:rsidRPr="006F64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  <w:r w:rsidRPr="006F648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реже чем один раз в три года)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Оформ-лен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трудо-вым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законо-датель-ством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 или иное)</w:t>
            </w:r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Воеводина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Алёна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,2*,3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,*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5*,6*,</w:t>
            </w:r>
            <w:r>
              <w:rPr>
                <w:rFonts w:ascii="Times New Roman" w:hAnsi="Times New Roman" w:cs="Times New Roman"/>
                <w:lang w:val="en-US"/>
              </w:rPr>
              <w:t>7*8*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Диплом    ВСГ 2541944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НОУ ВПО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Санкт-Петербургский институт внешнеэкономических связей, экономики и права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КП 000005 о т 31.03.2018 г.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Диплом ПП №000000306 от 02.11.2020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штате</w:t>
            </w:r>
            <w:proofErr w:type="gramEnd"/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Зайцев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Руслан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,2*,3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,*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5*,6*,</w:t>
            </w:r>
            <w:r>
              <w:rPr>
                <w:rFonts w:ascii="Times New Roman" w:hAnsi="Times New Roman" w:cs="Times New Roman"/>
                <w:lang w:val="en-US"/>
              </w:rPr>
              <w:t>7*8*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Диплом ВСГ 4625617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АНО ВПО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Центросоюза  Российской    Федерации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Российский университет кооперации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0000011 от 02.09.2017 г.</w:t>
            </w:r>
          </w:p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D85177">
              <w:rPr>
                <w:rFonts w:ascii="Times New Roman" w:hAnsi="Times New Roman" w:cs="Times New Roman"/>
              </w:rPr>
              <w:t>ПП №000000305</w:t>
            </w:r>
            <w:r>
              <w:rPr>
                <w:rFonts w:ascii="Times New Roman" w:hAnsi="Times New Roman" w:cs="Times New Roman"/>
              </w:rPr>
              <w:t xml:space="preserve"> от 02.11.2020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11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штате</w:t>
            </w:r>
            <w:proofErr w:type="gramEnd"/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Кипрова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Евгения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4*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Диплом ЭВ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827683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Таджикский государственный 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медицинский институт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Сертификат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662407210006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от 21.05.2018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Нехорошков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Эдуард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, 2*,3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,*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5*,6*,</w:t>
            </w:r>
            <w:r>
              <w:rPr>
                <w:rFonts w:ascii="Times New Roman" w:hAnsi="Times New Roman" w:cs="Times New Roman"/>
                <w:lang w:val="en-US"/>
              </w:rPr>
              <w:t>7*8*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Диплом 105705 0291055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Орловский юридическ5ий институт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0000012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31.03.2018 г.</w:t>
            </w:r>
          </w:p>
          <w:p w:rsidR="00D35A18" w:rsidRPr="00011A2D" w:rsidRDefault="00D35A18" w:rsidP="00D8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D85177">
              <w:rPr>
                <w:rFonts w:ascii="Times New Roman" w:hAnsi="Times New Roman" w:cs="Times New Roman"/>
              </w:rPr>
              <w:t>ПП №000000303</w:t>
            </w:r>
            <w:r>
              <w:rPr>
                <w:rFonts w:ascii="Times New Roman" w:hAnsi="Times New Roman" w:cs="Times New Roman"/>
              </w:rPr>
              <w:t>от 02.11.2020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A2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штате</w:t>
            </w:r>
            <w:proofErr w:type="gramEnd"/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Постнова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Инна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Диплом БВС 0670998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Владимирский педагогический   </w:t>
            </w:r>
            <w:proofErr w:type="spellStart"/>
            <w:r>
              <w:rPr>
                <w:rFonts w:ascii="Times New Roman" w:hAnsi="Times New Roman" w:cs="Times New Roman"/>
              </w:rPr>
              <w:t>инситут</w:t>
            </w:r>
            <w:proofErr w:type="spellEnd"/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000006 от 31.03.2018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Сафошкина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Виктория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4*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Диплом 90 БА 0602814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ФГАОУ ВПО РГУ им. И.Канта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Удостоверние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18000757672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от  17.09.2016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Тимощенко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Николай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, 2*,3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,*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5*,6*,</w:t>
            </w:r>
            <w:r>
              <w:rPr>
                <w:rFonts w:ascii="Times New Roman" w:hAnsi="Times New Roman" w:cs="Times New Roman"/>
                <w:lang w:val="en-US"/>
              </w:rPr>
              <w:t>7*8*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Диплом ВСГ 4779626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Санкт-Петербургский государственный университет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сервиса и экономики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>0000001 от 31.03.2018 г.</w:t>
            </w:r>
          </w:p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D85177">
              <w:rPr>
                <w:rFonts w:ascii="Times New Roman" w:hAnsi="Times New Roman" w:cs="Times New Roman"/>
              </w:rPr>
              <w:t>ПП №000000307</w:t>
            </w:r>
            <w:r>
              <w:rPr>
                <w:rFonts w:ascii="Times New Roman" w:hAnsi="Times New Roman" w:cs="Times New Roman"/>
              </w:rPr>
              <w:t xml:space="preserve"> от 02.11.2020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A2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штате</w:t>
            </w:r>
            <w:proofErr w:type="gramEnd"/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Харитоненко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Игорь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, 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,*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5*,6*,</w:t>
            </w:r>
            <w:r>
              <w:rPr>
                <w:rFonts w:ascii="Times New Roman" w:hAnsi="Times New Roman" w:cs="Times New Roman"/>
                <w:lang w:val="en-US"/>
              </w:rPr>
              <w:t>7*8*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Диплом КВ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092974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Калининградское высшее инженерное училище инженерных войск им. А.А.Жданова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0000004 от 31.03.2018 г.</w:t>
            </w:r>
          </w:p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D85177">
              <w:rPr>
                <w:rFonts w:ascii="Times New Roman" w:hAnsi="Times New Roman" w:cs="Times New Roman"/>
              </w:rPr>
              <w:t>ПП №000000277</w:t>
            </w:r>
            <w:r>
              <w:rPr>
                <w:rFonts w:ascii="Times New Roman" w:hAnsi="Times New Roman" w:cs="Times New Roman"/>
              </w:rPr>
              <w:t xml:space="preserve"> от 02.11.2020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A2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штате</w:t>
            </w:r>
            <w:proofErr w:type="gramEnd"/>
          </w:p>
        </w:tc>
      </w:tr>
      <w:tr w:rsidR="00D35A18" w:rsidTr="00C203A7">
        <w:trPr>
          <w:trHeight w:val="1"/>
          <w:jc w:val="right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Якимов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Владимир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, 2*,3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,*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5*,6*,</w:t>
            </w:r>
            <w:r>
              <w:rPr>
                <w:rFonts w:ascii="Times New Roman" w:hAnsi="Times New Roman" w:cs="Times New Roman"/>
                <w:lang w:val="en-US"/>
              </w:rPr>
              <w:t>7*8*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Диплом АВБ 0367506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Московский международный институт экономики и права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0000013 от 28.12.2018 г.</w:t>
            </w:r>
          </w:p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D85177">
              <w:rPr>
                <w:rFonts w:ascii="Times New Roman" w:hAnsi="Times New Roman" w:cs="Times New Roman"/>
              </w:rPr>
              <w:t>ПП №000000304</w:t>
            </w:r>
            <w:r>
              <w:rPr>
                <w:rFonts w:ascii="Times New Roman" w:hAnsi="Times New Roman" w:cs="Times New Roman"/>
              </w:rPr>
              <w:t xml:space="preserve"> от 02.11.2020 г.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говору</w:t>
            </w:r>
          </w:p>
        </w:tc>
      </w:tr>
    </w:tbl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097">
        <w:rPr>
          <w:rFonts w:ascii="Times New Roman" w:hAnsi="Times New Roman" w:cs="Times New Roman"/>
          <w:sz w:val="24"/>
          <w:szCs w:val="24"/>
        </w:rPr>
        <w:t>1*-«</w:t>
      </w:r>
      <w:r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F30097">
        <w:rPr>
          <w:rFonts w:ascii="Times New Roman" w:hAnsi="Times New Roman" w:cs="Times New Roman"/>
          <w:sz w:val="24"/>
          <w:szCs w:val="24"/>
        </w:rPr>
        <w:t>»</w:t>
      </w:r>
    </w:p>
    <w:p w:rsidR="00D35A18" w:rsidRPr="005F2E3B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3B">
        <w:rPr>
          <w:rFonts w:ascii="Times New Roman" w:hAnsi="Times New Roman" w:cs="Times New Roman"/>
          <w:sz w:val="24"/>
          <w:szCs w:val="24"/>
        </w:rPr>
        <w:t>2*-«</w:t>
      </w:r>
      <w:r>
        <w:rPr>
          <w:rFonts w:ascii="Times New Roman" w:hAnsi="Times New Roman" w:cs="Times New Roman"/>
          <w:sz w:val="24"/>
          <w:szCs w:val="24"/>
        </w:rPr>
        <w:t>Психофизиологические основы деятельности водителя</w:t>
      </w:r>
      <w:r w:rsidRPr="005F2E3B">
        <w:rPr>
          <w:rFonts w:ascii="Times New Roman" w:hAnsi="Times New Roman" w:cs="Times New Roman"/>
          <w:sz w:val="24"/>
          <w:szCs w:val="24"/>
        </w:rPr>
        <w:t>»</w:t>
      </w:r>
    </w:p>
    <w:p w:rsidR="00D35A18" w:rsidRPr="005F2E3B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3B">
        <w:rPr>
          <w:rFonts w:ascii="Times New Roman" w:hAnsi="Times New Roman" w:cs="Times New Roman"/>
          <w:sz w:val="24"/>
          <w:szCs w:val="24"/>
        </w:rPr>
        <w:t>3*-«</w:t>
      </w:r>
      <w:r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</w:t>
      </w:r>
      <w:r w:rsidRPr="005F2E3B">
        <w:rPr>
          <w:rFonts w:ascii="Times New Roman" w:hAnsi="Times New Roman" w:cs="Times New Roman"/>
          <w:sz w:val="24"/>
          <w:szCs w:val="24"/>
        </w:rPr>
        <w:t>»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097">
        <w:rPr>
          <w:rFonts w:ascii="Times New Roman" w:hAnsi="Times New Roman" w:cs="Times New Roman"/>
          <w:sz w:val="24"/>
          <w:szCs w:val="24"/>
        </w:rPr>
        <w:t>4*-«</w:t>
      </w:r>
      <w:r>
        <w:rPr>
          <w:rFonts w:ascii="Times New Roman" w:hAnsi="Times New Roman" w:cs="Times New Roman"/>
          <w:sz w:val="24"/>
          <w:szCs w:val="24"/>
        </w:rPr>
        <w:t xml:space="preserve">Первая помощь придорожно-транспортном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происшествии</w:t>
      </w:r>
      <w:proofErr w:type="gramEnd"/>
      <w:r w:rsidRPr="00F30097">
        <w:rPr>
          <w:rFonts w:ascii="Times New Roman" w:hAnsi="Times New Roman" w:cs="Times New Roman"/>
          <w:sz w:val="24"/>
          <w:szCs w:val="24"/>
        </w:rPr>
        <w:t>»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3B">
        <w:rPr>
          <w:rFonts w:ascii="Times New Roman" w:hAnsi="Times New Roman" w:cs="Times New Roman"/>
          <w:sz w:val="24"/>
          <w:szCs w:val="24"/>
        </w:rPr>
        <w:t>5*-«</w:t>
      </w:r>
      <w:r>
        <w:rPr>
          <w:rFonts w:ascii="Times New Roman" w:hAnsi="Times New Roman" w:cs="Times New Roman"/>
          <w:sz w:val="24"/>
          <w:szCs w:val="24"/>
        </w:rPr>
        <w:t>Устройство и техническое обслуживание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Транспортных  средств категории </w:t>
      </w:r>
      <w:r w:rsidRPr="00F300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00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как объектов управления</w:t>
      </w:r>
      <w:r w:rsidRPr="00F30097">
        <w:rPr>
          <w:rFonts w:ascii="Times New Roman" w:hAnsi="Times New Roman" w:cs="Times New Roman"/>
          <w:sz w:val="24"/>
          <w:szCs w:val="24"/>
        </w:rPr>
        <w:t>»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097">
        <w:rPr>
          <w:rFonts w:ascii="Times New Roman" w:hAnsi="Times New Roman" w:cs="Times New Roman"/>
          <w:sz w:val="24"/>
          <w:szCs w:val="24"/>
        </w:rPr>
        <w:t>6*-«</w:t>
      </w:r>
      <w:r>
        <w:rPr>
          <w:rFonts w:ascii="Times New Roman" w:hAnsi="Times New Roman" w:cs="Times New Roman"/>
          <w:sz w:val="24"/>
          <w:szCs w:val="24"/>
        </w:rPr>
        <w:t xml:space="preserve">Основы управления транспортными средствами категории </w:t>
      </w:r>
      <w:r w:rsidRPr="00F300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0097">
        <w:rPr>
          <w:rFonts w:ascii="Times New Roman" w:hAnsi="Times New Roman" w:cs="Times New Roman"/>
          <w:sz w:val="24"/>
          <w:szCs w:val="24"/>
        </w:rPr>
        <w:t>»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097">
        <w:rPr>
          <w:rFonts w:ascii="Times New Roman" w:hAnsi="Times New Roman" w:cs="Times New Roman"/>
          <w:sz w:val="24"/>
          <w:szCs w:val="24"/>
        </w:rPr>
        <w:t>7*-«</w:t>
      </w:r>
      <w:r>
        <w:rPr>
          <w:rFonts w:ascii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  <w:r w:rsidRPr="00F30097">
        <w:rPr>
          <w:rFonts w:ascii="Times New Roman" w:hAnsi="Times New Roman" w:cs="Times New Roman"/>
          <w:sz w:val="24"/>
          <w:szCs w:val="24"/>
        </w:rPr>
        <w:t>»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30097">
        <w:rPr>
          <w:rFonts w:ascii="Times New Roman" w:hAnsi="Times New Roman" w:cs="Times New Roman"/>
          <w:color w:val="333333"/>
          <w:sz w:val="24"/>
          <w:szCs w:val="24"/>
        </w:rPr>
        <w:t>8*-«</w:t>
      </w:r>
      <w:r>
        <w:rPr>
          <w:rFonts w:ascii="Times New Roman" w:hAnsi="Times New Roman" w:cs="Times New Roman"/>
          <w:color w:val="333333"/>
          <w:sz w:val="24"/>
          <w:szCs w:val="24"/>
        </w:rPr>
        <w:t>Организация и выполнение пассажирских перевозок автомобильным транспортом</w:t>
      </w:r>
      <w:r w:rsidRPr="00F30097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300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мастерах производственного обучения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09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57"/>
        <w:gridCol w:w="1830"/>
        <w:gridCol w:w="1372"/>
        <w:gridCol w:w="2113"/>
        <w:gridCol w:w="1931"/>
        <w:gridCol w:w="1415"/>
        <w:gridCol w:w="984"/>
      </w:tblGrid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Дата выдачи ВУ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Серия, номер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водительского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удостоверения,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выдачи,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разрешенные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категории,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подкатегории ТС,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ограничения, стаж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Реквизиты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 на право обучения вождению ТС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категорий,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подкатегорий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серия, номер, дата выдачи)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Сведения 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права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</w:rPr>
              <w:t>транспортными</w:t>
            </w:r>
            <w:proofErr w:type="gramEnd"/>
          </w:p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Акишин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Александр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Борисович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14.01.1961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12.12.2012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6483">
              <w:rPr>
                <w:rFonts w:ascii="Times New Roman" w:hAnsi="Times New Roman" w:cs="Times New Roman"/>
              </w:rPr>
              <w:t xml:space="preserve"> 3906592335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ограничения — нет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стаж с2000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>000099 от 29.12.2018 г.</w:t>
            </w:r>
          </w:p>
          <w:p w:rsidR="00D85177" w:rsidRPr="00011A2D" w:rsidRDefault="00D8517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Диплом ПП №00000319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вору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Болтнев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Юрий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Анатольеьвич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27.05.1955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31.10.2018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6483">
              <w:rPr>
                <w:rFonts w:ascii="Times New Roman" w:hAnsi="Times New Roman" w:cs="Times New Roman"/>
              </w:rPr>
              <w:t xml:space="preserve"> 9903267431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В,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ограничения — нет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стаж с 1981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0000013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A2D">
              <w:rPr>
                <w:rFonts w:ascii="Times New Roman" w:hAnsi="Times New Roman" w:cs="Times New Roman"/>
              </w:rPr>
              <w:t xml:space="preserve">26.05.2018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85177" w:rsidRPr="00011A2D" w:rsidRDefault="00D8517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420788">
              <w:rPr>
                <w:rFonts w:ascii="Times New Roman" w:hAnsi="Times New Roman" w:cs="Times New Roman"/>
              </w:rPr>
              <w:t>ПП №00000314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вору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Беляев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Валерий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Генадьевич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17.08.1966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14.02.2014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3915644770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,D, ВЕ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ограничени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стаж с 1995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0000029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29.12.2018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Бродецкий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Сергей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Францевич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09.07.1977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24.07.2013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3914524036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,С,СЕ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ограничени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стаж с 1995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000098 от 29.12.2018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вору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Войно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Викторович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Феликсович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01.08.1968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11.09.2018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9900834276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1,М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ограничения-нет</w:t>
            </w:r>
            <w:proofErr w:type="spell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стаж с 1992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0000001 от 23.12.2017 г.</w:t>
            </w:r>
          </w:p>
          <w:p w:rsidR="00D85177" w:rsidRPr="00011A2D" w:rsidRDefault="00D8517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ПП </w:t>
            </w:r>
            <w:r w:rsidR="00420788">
              <w:rPr>
                <w:rFonts w:ascii="Times New Roman" w:hAnsi="Times New Roman" w:cs="Times New Roman"/>
              </w:rPr>
              <w:t xml:space="preserve">№00000315 </w:t>
            </w:r>
            <w:r>
              <w:rPr>
                <w:rFonts w:ascii="Times New Roman" w:hAnsi="Times New Roman" w:cs="Times New Roman"/>
              </w:rPr>
              <w:t>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Гордиенко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Николай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Николаевич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19.10.1971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1.03.2014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483">
              <w:rPr>
                <w:rFonts w:ascii="Times New Roman" w:hAnsi="Times New Roman" w:cs="Times New Roman"/>
              </w:rPr>
              <w:t xml:space="preserve"> 3915649664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ограничени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стаж с 1990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000090 от 04.06.2019 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420788">
              <w:rPr>
                <w:rFonts w:ascii="Times New Roman" w:hAnsi="Times New Roman" w:cs="Times New Roman"/>
              </w:rPr>
              <w:t>ПП №00000278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11A2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вору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Глущенко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14.10.1973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26.12.2015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83">
              <w:rPr>
                <w:rFonts w:ascii="Times New Roman" w:hAnsi="Times New Roman" w:cs="Times New Roman"/>
              </w:rPr>
              <w:t xml:space="preserve">  3920107267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,С,D,М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ограничени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стаж с 1990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000100 от 29.12.2018 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420788">
              <w:rPr>
                <w:rFonts w:ascii="Times New Roman" w:hAnsi="Times New Roman" w:cs="Times New Roman"/>
              </w:rPr>
              <w:t>ПП №00000318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вору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Ибрагимов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Фаниль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Хамидович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06.09.1961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25.02.2017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6483">
              <w:rPr>
                <w:rFonts w:ascii="Times New Roman" w:hAnsi="Times New Roman" w:cs="Times New Roman"/>
              </w:rPr>
              <w:t>3929812507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1,М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ограничени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стаж с 1984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ЧШ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Segoe UI Symbol" w:hAnsi="Segoe UI Symbol" w:cs="Segoe UI Symbol"/>
              </w:rPr>
              <w:t>№</w:t>
            </w:r>
            <w:r w:rsidRPr="006F6483">
              <w:rPr>
                <w:rFonts w:ascii="Times New Roman" w:hAnsi="Times New Roman" w:cs="Times New Roman"/>
              </w:rPr>
              <w:t xml:space="preserve"> 00051 </w:t>
            </w:r>
            <w:r>
              <w:rPr>
                <w:rFonts w:ascii="Times New Roman" w:hAnsi="Times New Roman" w:cs="Times New Roman"/>
              </w:rPr>
              <w:t>от 29.12.2018 г.</w:t>
            </w:r>
          </w:p>
          <w:p w:rsidR="002B6327" w:rsidRPr="006F6483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420788">
              <w:rPr>
                <w:rFonts w:ascii="Times New Roman" w:hAnsi="Times New Roman" w:cs="Times New Roman"/>
              </w:rPr>
              <w:t>ПП №00000321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Копарев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Роман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01.02.1978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2A4DE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2A4DED" w:rsidRDefault="002A4DE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22.10.2020</w:t>
            </w:r>
            <w:r w:rsidR="00D35A18" w:rsidRPr="002A4DED">
              <w:rPr>
                <w:rFonts w:ascii="Times New Roman" w:hAnsi="Times New Roman" w:cs="Times New Roman"/>
              </w:rPr>
              <w:t xml:space="preserve"> </w:t>
            </w:r>
            <w:r w:rsidR="00D35A1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2A4DE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99 19 049555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В,</w:t>
            </w:r>
            <w:r w:rsidR="002A4DED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="002A4DED">
              <w:rPr>
                <w:rFonts w:ascii="Times New Roman" w:hAnsi="Times New Roman" w:cs="Times New Roman"/>
              </w:rPr>
              <w:t>1</w:t>
            </w:r>
            <w:proofErr w:type="gramEnd"/>
            <w:r w:rsidR="002A4D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r w:rsidR="002A4DED">
              <w:rPr>
                <w:rFonts w:ascii="Times New Roman" w:hAnsi="Times New Roman" w:cs="Times New Roman"/>
              </w:rPr>
              <w:t>, С1 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ограничени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стаж с   1996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0000014 от 26.05.2018 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420788">
              <w:rPr>
                <w:rFonts w:ascii="Times New Roman" w:hAnsi="Times New Roman" w:cs="Times New Roman"/>
              </w:rPr>
              <w:t>ПП №000003313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вору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Кузнецов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Юрьевич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02.03.1976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22.01.2016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3923814997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1,С.С1,ВЕ,СЕ,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стаж с 1994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0000004 от 23.12.2017 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2A4DED">
              <w:rPr>
                <w:rFonts w:ascii="Times New Roman" w:hAnsi="Times New Roman" w:cs="Times New Roman"/>
              </w:rPr>
              <w:t>ПП №00000284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Мелентьев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06.10.1964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19.06.2019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9908991550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,С,М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— нет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стаж с 1982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Серия Свидетельство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ЧШ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00064 от 26.12.2017 г.</w:t>
            </w:r>
          </w:p>
          <w:p w:rsidR="002B6327" w:rsidRPr="006F6483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2A4DED">
              <w:rPr>
                <w:rFonts w:ascii="Times New Roman" w:hAnsi="Times New Roman" w:cs="Times New Roman"/>
              </w:rPr>
              <w:t>ПП №00000317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дого-вору</w:t>
            </w:r>
            <w:proofErr w:type="spellEnd"/>
            <w:proofErr w:type="gramEnd"/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Нехорошков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Эдуард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Витальевич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03.06.1972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16.10.2012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83">
              <w:rPr>
                <w:rFonts w:ascii="Times New Roman" w:hAnsi="Times New Roman" w:cs="Times New Roman"/>
              </w:rPr>
              <w:t xml:space="preserve"> 3906584140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,С,ВЕ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</w:rPr>
              <w:t>ограничени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стаж с 1992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0000011 от </w:t>
            </w:r>
            <w:r>
              <w:rPr>
                <w:rFonts w:ascii="Times New Roman" w:hAnsi="Times New Roman" w:cs="Times New Roman"/>
              </w:rPr>
              <w:lastRenderedPageBreak/>
              <w:t>14.04.2018 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2A4DED">
              <w:rPr>
                <w:rFonts w:ascii="Times New Roman" w:hAnsi="Times New Roman" w:cs="Times New Roman"/>
              </w:rPr>
              <w:t>ПП №00000312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Неделько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Валерий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31.03.1962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13.02.2016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483">
              <w:rPr>
                <w:rFonts w:ascii="Times New Roman" w:hAnsi="Times New Roman" w:cs="Times New Roman"/>
              </w:rPr>
              <w:t>3923815905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ограничения — нет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стаж с 1996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0000005 от 23.12.2017 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2A4DED">
              <w:rPr>
                <w:rFonts w:ascii="Times New Roman" w:hAnsi="Times New Roman" w:cs="Times New Roman"/>
              </w:rPr>
              <w:t>ПП №00000322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</w:rPr>
              <w:t>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вору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Постнов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Андрей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05.03.1975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15.06.2013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483">
              <w:rPr>
                <w:rFonts w:ascii="Times New Roman" w:hAnsi="Times New Roman" w:cs="Times New Roman"/>
              </w:rPr>
              <w:t>3929813603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1,С,С1,D,D1,СЕ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С1Е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ограничения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стаж с 1996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0000006 от 23.12.2017 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2A4DED">
              <w:rPr>
                <w:rFonts w:ascii="Times New Roman" w:hAnsi="Times New Roman" w:cs="Times New Roman"/>
              </w:rPr>
              <w:t xml:space="preserve">ПП №00000285 </w:t>
            </w:r>
            <w:r>
              <w:rPr>
                <w:rFonts w:ascii="Times New Roman" w:hAnsi="Times New Roman" w:cs="Times New Roman"/>
              </w:rPr>
              <w:t>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дого-вору</w:t>
            </w:r>
            <w:proofErr w:type="spellEnd"/>
            <w:proofErr w:type="gramEnd"/>
          </w:p>
        </w:tc>
      </w:tr>
      <w:tr w:rsidR="00D35A18" w:rsidTr="00C203A7">
        <w:trPr>
          <w:trHeight w:val="146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Сафошкин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Андрей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28.04.1975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08.04.2016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483">
              <w:rPr>
                <w:rFonts w:ascii="Times New Roman" w:hAnsi="Times New Roman" w:cs="Times New Roman"/>
              </w:rPr>
              <w:t>3920108072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1,В,В1,С,С1,D,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F6483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ВЕ,СЕ,С1Е,М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— нет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стаж с 1999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ЧШ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Segoe UI Symbol" w:hAnsi="Segoe UI Symbol" w:cs="Segoe UI Symbol"/>
              </w:rPr>
              <w:t>№</w:t>
            </w:r>
            <w:r w:rsidRPr="006F6483">
              <w:rPr>
                <w:rFonts w:ascii="Times New Roman" w:hAnsi="Times New Roman" w:cs="Times New Roman"/>
              </w:rPr>
              <w:t xml:space="preserve">00036 </w:t>
            </w:r>
            <w:r>
              <w:rPr>
                <w:rFonts w:ascii="Times New Roman" w:hAnsi="Times New Roman" w:cs="Times New Roman"/>
              </w:rPr>
              <w:t>от 30.03.2017 г.</w:t>
            </w:r>
          </w:p>
          <w:p w:rsidR="002B6327" w:rsidRPr="006F6483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2A4DED">
              <w:rPr>
                <w:rFonts w:ascii="Times New Roman" w:hAnsi="Times New Roman" w:cs="Times New Roman"/>
              </w:rPr>
              <w:t>ПП №00000320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Харитоненко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Игоревич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02.09.1986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02.04.2010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483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УА066575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стаж с 2004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0000028 от 29.12.2018 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2A4DED">
              <w:rPr>
                <w:rFonts w:ascii="Times New Roman" w:hAnsi="Times New Roman" w:cs="Times New Roman"/>
              </w:rPr>
              <w:t>ПП №00000309</w:t>
            </w:r>
            <w:r>
              <w:rPr>
                <w:rFonts w:ascii="Times New Roman" w:hAnsi="Times New Roman" w:cs="Times New Roman"/>
              </w:rPr>
              <w:t xml:space="preserve">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дого-вору</w:t>
            </w:r>
            <w:proofErr w:type="spellEnd"/>
            <w:proofErr w:type="gramEnd"/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Чертищев</w:t>
            </w:r>
            <w:proofErr w:type="spell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23.03.1975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23.03.2019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9906984049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стаж с 1996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0000015 от 26.05.2018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дого-вору</w:t>
            </w:r>
            <w:proofErr w:type="spellEnd"/>
            <w:proofErr w:type="gramEnd"/>
          </w:p>
        </w:tc>
      </w:tr>
      <w:tr w:rsidR="00D35A1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Якимов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18.06.1957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83">
              <w:rPr>
                <w:rFonts w:ascii="Times New Roman" w:hAnsi="Times New Roman" w:cs="Times New Roman"/>
              </w:rPr>
              <w:t xml:space="preserve"> 3902391366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ограничения-нет</w:t>
            </w:r>
            <w:proofErr w:type="spell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стаж с 1991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000102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A2D">
              <w:rPr>
                <w:rFonts w:ascii="Times New Roman" w:hAnsi="Times New Roman" w:cs="Times New Roman"/>
              </w:rPr>
              <w:t xml:space="preserve">29.12.2018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B6327" w:rsidRPr="00011A2D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2A4DED">
              <w:rPr>
                <w:rFonts w:ascii="Times New Roman" w:hAnsi="Times New Roman" w:cs="Times New Roman"/>
              </w:rPr>
              <w:t xml:space="preserve">ПП №00000311 </w:t>
            </w:r>
            <w:r>
              <w:rPr>
                <w:rFonts w:ascii="Times New Roman" w:hAnsi="Times New Roman" w:cs="Times New Roman"/>
              </w:rPr>
              <w:t>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011A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дого-вору</w:t>
            </w:r>
            <w:proofErr w:type="spellEnd"/>
            <w:proofErr w:type="gramEnd"/>
          </w:p>
        </w:tc>
      </w:tr>
      <w:tr w:rsidR="002B6327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520A84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18.03.2020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99 13 988125 </w:t>
            </w:r>
          </w:p>
          <w:p w:rsidR="00520A84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1,С,С1,М</w:t>
            </w:r>
          </w:p>
          <w:p w:rsidR="00520A84" w:rsidRPr="006F6483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1983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ПП №00000319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2B6327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0788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327" w:rsidRPr="00420788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520A84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31.01.2019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04 966001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</w:p>
          <w:p w:rsidR="00520A84" w:rsidRPr="006F6483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нет стаж с 2008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ПП №00000319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420788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2B6327" w:rsidRPr="0042078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Гутарев</w:t>
            </w:r>
            <w:proofErr w:type="spellEnd"/>
          </w:p>
          <w:p w:rsidR="00420788" w:rsidRPr="00420788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Михайлович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420788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16.06.2017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27 30 496778</w:t>
            </w:r>
          </w:p>
          <w:p w:rsidR="00420788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 С1. Д.Д1.ВЕ.СЕ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1Е.М</w:t>
            </w:r>
          </w:p>
          <w:p w:rsidR="00520A84" w:rsidRPr="006F6483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имеет стаж с 1999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АД №000018 от 10.08.2020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B6327">
              <w:rPr>
                <w:rFonts w:ascii="Times New Roman" w:hAnsi="Times New Roman" w:cs="Times New Roman"/>
              </w:rPr>
              <w:t>Д</w:t>
            </w:r>
            <w:proofErr w:type="gramEnd"/>
            <w:r w:rsidR="002B6327">
              <w:rPr>
                <w:rFonts w:ascii="Times New Roman" w:hAnsi="Times New Roman" w:cs="Times New Roman"/>
              </w:rPr>
              <w:t>иплом ПП №00000319 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420788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2B6327" w:rsidRPr="00420788" w:rsidTr="00C203A7">
        <w:trPr>
          <w:trHeight w:val="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2B6327" w:rsidRDefault="002B6327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C0039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\\</w:t>
            </w:r>
          </w:p>
          <w:p w:rsidR="00C0039D" w:rsidRPr="00420788" w:rsidRDefault="00C0039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 Олегович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420788" w:rsidRDefault="00C0039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11.01.2019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C0039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99 04 963171</w:t>
            </w:r>
          </w:p>
          <w:p w:rsidR="00520A84" w:rsidRDefault="00C0039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1С,С</w:t>
            </w:r>
            <w:r w:rsidR="00520A8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Д1,ВЕ,СЕ,С1Е,</w:t>
            </w:r>
            <w:r w:rsidR="00520A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20A84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имеет</w:t>
            </w:r>
          </w:p>
          <w:p w:rsidR="00520A84" w:rsidRPr="006F6483" w:rsidRDefault="00C0039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с 2003</w:t>
            </w:r>
            <w:r w:rsidR="00520A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39D" w:rsidRDefault="00520A8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="00C0039D">
              <w:rPr>
                <w:rFonts w:ascii="Times New Roman" w:hAnsi="Times New Roman" w:cs="Times New Roman"/>
              </w:rPr>
              <w:t>АПК №</w:t>
            </w:r>
            <w:r>
              <w:rPr>
                <w:rFonts w:ascii="Times New Roman" w:hAnsi="Times New Roman" w:cs="Times New Roman"/>
              </w:rPr>
              <w:t>0000</w:t>
            </w:r>
            <w:r w:rsidR="00C0039D">
              <w:rPr>
                <w:rFonts w:ascii="Times New Roman" w:hAnsi="Times New Roman" w:cs="Times New Roman"/>
              </w:rPr>
              <w:t>0082</w:t>
            </w:r>
          </w:p>
          <w:p w:rsidR="002B6327" w:rsidRDefault="00C0039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18.02</w:t>
            </w:r>
            <w:r w:rsidR="00520A84">
              <w:rPr>
                <w:rFonts w:ascii="Times New Roman" w:hAnsi="Times New Roman" w:cs="Times New Roman"/>
              </w:rPr>
              <w:t xml:space="preserve">.2020 г </w:t>
            </w:r>
            <w:r>
              <w:rPr>
                <w:rFonts w:ascii="Times New Roman" w:hAnsi="Times New Roman" w:cs="Times New Roman"/>
              </w:rPr>
              <w:lastRenderedPageBreak/>
              <w:t xml:space="preserve">Диплом ПП №00000316 </w:t>
            </w:r>
            <w:r w:rsidR="002B6327">
              <w:rPr>
                <w:rFonts w:ascii="Times New Roman" w:hAnsi="Times New Roman" w:cs="Times New Roman"/>
              </w:rPr>
              <w:t>от10.12.2020 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Pr="00420788" w:rsidRDefault="0042078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лишался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327" w:rsidRDefault="00C0039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</w:t>
            </w:r>
          </w:p>
        </w:tc>
      </w:tr>
    </w:tbl>
    <w:p w:rsidR="00D35A18" w:rsidRPr="00850944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Pr="0042078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b/>
          <w:bCs/>
          <w:sz w:val="28"/>
          <w:szCs w:val="28"/>
        </w:rPr>
      </w:pPr>
      <w:r w:rsidRPr="004207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788">
        <w:rPr>
          <w:rFonts w:ascii="Times New Roman" w:hAnsi="Times New Roman" w:cs="Times New Roman"/>
          <w:b/>
          <w:bCs/>
          <w:sz w:val="28"/>
          <w:szCs w:val="28"/>
        </w:rPr>
        <w:t xml:space="preserve">   5.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качества учебно-методического обеспечения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олном объеме и представлены: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- 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процесса, утвержденными руководителем АНО ДПО УЦ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6F6483">
        <w:rPr>
          <w:rFonts w:ascii="Times New Roman" w:hAnsi="Times New Roman" w:cs="Times New Roman"/>
          <w:sz w:val="24"/>
          <w:szCs w:val="24"/>
        </w:rPr>
        <w:t>»;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-  </w:t>
      </w:r>
      <w:r>
        <w:rPr>
          <w:rFonts w:ascii="Times New Roman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утвержденными руководителем АНО ДПО УЦ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6F6483">
        <w:rPr>
          <w:rFonts w:ascii="Times New Roman" w:hAnsi="Times New Roman" w:cs="Times New Roman"/>
          <w:sz w:val="24"/>
          <w:szCs w:val="24"/>
        </w:rPr>
        <w:t>».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b/>
          <w:bCs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648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качества библиотечно-информационного обеспечения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6F64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выполнить профессиональную программу подготовки водителей ТС категорий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r w:rsidR="003D7F2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3D7F2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D7F2D">
        <w:rPr>
          <w:rFonts w:ascii="Times New Roman" w:hAnsi="Times New Roman" w:cs="Times New Roman"/>
          <w:sz w:val="24"/>
          <w:szCs w:val="24"/>
        </w:rPr>
        <w:t>,В,</w:t>
      </w:r>
      <w:r>
        <w:rPr>
          <w:rFonts w:ascii="Times New Roman" w:hAnsi="Times New Roman" w:cs="Times New Roman"/>
          <w:sz w:val="24"/>
          <w:szCs w:val="24"/>
        </w:rPr>
        <w:t>,ВЕ</w:t>
      </w:r>
      <w:r w:rsidRPr="006F64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Состояние библиотечного фонда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705"/>
        <w:gridCol w:w="2454"/>
        <w:gridCol w:w="2479"/>
      </w:tblGrid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водителя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автомобилем  и безопасность движения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21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водителя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медицинская помощь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водителя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водителя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водителя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легкового автомобиля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15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водителя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грузового автомобиля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Экзаменационные билеты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комментариями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21/11</w:t>
            </w:r>
          </w:p>
        </w:tc>
      </w:tr>
      <w:tr w:rsidR="00D35A18" w:rsidTr="00C203A7">
        <w:trPr>
          <w:trHeight w:val="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дополнительные учебные материалы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С.Ф. Учебник по вождению автомобиля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22</w:t>
            </w:r>
          </w:p>
        </w:tc>
      </w:tr>
      <w:tr w:rsidR="00D35A18" w:rsidTr="00C203A7">
        <w:trPr>
          <w:trHeight w:val="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А.Е. Азбука спасения при ДТП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F648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7.  </w:t>
      </w:r>
      <w:r>
        <w:rPr>
          <w:rFonts w:ascii="Calibri" w:hAnsi="Calibri" w:cs="Calibri"/>
          <w:b/>
          <w:bCs/>
          <w:sz w:val="24"/>
          <w:szCs w:val="24"/>
        </w:rPr>
        <w:t>Оценка материально-технической базы:</w:t>
      </w:r>
    </w:p>
    <w:p w:rsidR="00D35A18" w:rsidRDefault="00D35A18" w:rsidP="00D35A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3977" w:type="dxa"/>
        <w:tblInd w:w="108" w:type="dxa"/>
        <w:tblLayout w:type="fixed"/>
        <w:tblLook w:val="0000"/>
      </w:tblPr>
      <w:tblGrid>
        <w:gridCol w:w="567"/>
        <w:gridCol w:w="426"/>
        <w:gridCol w:w="153"/>
        <w:gridCol w:w="272"/>
        <w:gridCol w:w="307"/>
        <w:gridCol w:w="260"/>
        <w:gridCol w:w="166"/>
        <w:gridCol w:w="259"/>
        <w:gridCol w:w="167"/>
        <w:gridCol w:w="400"/>
        <w:gridCol w:w="567"/>
        <w:gridCol w:w="425"/>
        <w:gridCol w:w="567"/>
        <w:gridCol w:w="567"/>
        <w:gridCol w:w="567"/>
        <w:gridCol w:w="284"/>
        <w:gridCol w:w="567"/>
        <w:gridCol w:w="425"/>
        <w:gridCol w:w="425"/>
        <w:gridCol w:w="567"/>
        <w:gridCol w:w="567"/>
        <w:gridCol w:w="426"/>
        <w:gridCol w:w="426"/>
        <w:gridCol w:w="426"/>
        <w:gridCol w:w="1978"/>
        <w:gridCol w:w="579"/>
        <w:gridCol w:w="579"/>
        <w:gridCol w:w="579"/>
        <w:gridCol w:w="479"/>
      </w:tblGrid>
      <w:tr w:rsidR="00871645" w:rsidTr="008716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6F648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учебных транспортных средств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871645" w:rsidTr="00871645">
        <w:trPr>
          <w:gridAfter w:val="1"/>
          <w:wAfter w:w="479" w:type="dxa"/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905454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871645" w:rsidTr="00871645">
        <w:trPr>
          <w:gridAfter w:val="1"/>
          <w:wAfter w:w="479" w:type="dxa"/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Пассат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Пассат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Соул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трансмиссии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АКПП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АКПП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МКПП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С920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Р003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УХ39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Н497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РС39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Р181 КО39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В779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ХМ190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Н119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К391МР39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О966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С118КН39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446 НХ 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АА39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АА39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АМ719039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Р286ОЕ39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А700УМ39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4527 АА39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694 МО39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С872КВ39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744 ЕХ39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АМ123939</w:t>
            </w: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владения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6F648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внесении изменений в конструкцию ТС в свидетельство о  регистрации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6F648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ичие тягово-сцепного (опорно-сцепного) устройства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Технический осмотр (срок действия)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7B20D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7B20D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7B20D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7B20D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F33C7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F33C7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7B5AD4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701ED0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701ED0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20.12.2022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3058F6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06.08.2020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7B5AD4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3058F6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F50048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16.10.2021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18.03.2021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6F648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Pr="006F6483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Страховой полис ОСАГО  (номер, срок дейс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твия_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ННН 3021164452 до26.01.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РРР5049320176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12.08.20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ННН 3022076202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09.02.2022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МММ 50409551750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26.11.2021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ННН 3022080296 до 06.03.2022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ННН 3021167298 до 22.01.2022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ННН 3018519128 до 23.09.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ННН 3021163807 до 205.12.2021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РРР 5054322319 до 07.09.2021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ХХХ 0159704016 до 16.02.2022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ККК30058595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 до 18.12.2020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ХХХ 244425631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11.08.2021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ХХХ0112943284 до 05.01.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РРР 5050076735 до 011.05.2021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ХХХ 0141295517 до 121.10.2021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ХХХ 0112943284 до 05.08.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РРР 5050814124 ДО 07.08.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3022066318 до 206.10.2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ККК3012322083</w:t>
            </w:r>
          </w:p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16.03.2021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71645" w:rsidTr="00871645">
        <w:trPr>
          <w:gridAfter w:val="1"/>
          <w:wAfter w:w="479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Соответствие требованиям, да, 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71645" w:rsidRDefault="00871645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Количество учебных транспортных средств,  соответствующих установленным требованиям: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Автотранспорт категории </w:t>
      </w:r>
      <w:r w:rsidRPr="00F30097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905454">
        <w:rPr>
          <w:rFonts w:ascii="Times New Roman" w:hAnsi="Times New Roman" w:cs="Times New Roman"/>
          <w:color w:val="333333"/>
          <w:sz w:val="24"/>
          <w:szCs w:val="24"/>
        </w:rPr>
        <w:t>» - 16</w:t>
      </w:r>
      <w:r w:rsidRPr="00F300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единиц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F30097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категории (подкатегории)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транспортныхсредств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Мототранспорт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3 </w:t>
      </w:r>
      <w:r w:rsidR="00905454">
        <w:rPr>
          <w:rFonts w:ascii="Times New Roman" w:hAnsi="Times New Roman" w:cs="Times New Roman"/>
          <w:color w:val="333333"/>
          <w:sz w:val="24"/>
          <w:szCs w:val="24"/>
        </w:rPr>
        <w:t>,прицеп - 1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F30097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категории (подкатегории)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транспортныхсредств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300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закрытых площадках:</w:t>
      </w:r>
    </w:p>
    <w:p w:rsidR="00D35A18" w:rsidRPr="00F30097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Адрес местонахождения: г. Калининград, ул.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Пригородная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18.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Право устанавливающие документы: договор </w:t>
      </w:r>
      <w:r>
        <w:rPr>
          <w:rFonts w:ascii="Segoe UI Symbol" w:hAnsi="Segoe UI Symbol" w:cs="Segoe UI Symbol"/>
          <w:color w:val="333333"/>
          <w:sz w:val="24"/>
          <w:szCs w:val="24"/>
        </w:rPr>
        <w:t>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01с ООО 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Сигма-Автодром-Инвест</w:t>
      </w:r>
      <w:proofErr w:type="spellEnd"/>
      <w:r w:rsidRPr="006F6483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333333"/>
          <w:sz w:val="24"/>
          <w:szCs w:val="24"/>
        </w:rPr>
        <w:t>от 02 октября 2014года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реквизиты,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срокдействия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Категории транспортных средств, на право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которыми осуществляется практическое обучение: 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»</w:t>
      </w:r>
      <w:proofErr w:type="gramEnd"/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Габаритные размеры, площадь:6679 кв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етров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Ограждение: По периметру закрытой площадки установлено сплошное металлическое ограждение высотой 1.5 метра, забор из металлической сетки высотой 2 м.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наличие, вид и целостность)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Покрытие: Закрытая площадка имеет ровное и однородное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асфальтно-бетонное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покрытие.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наличие, вид, количество осветительных установок)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Поперечный уклон  обеспечивает водоотвод с её поверхности. Продольный уклон эстакады  -12%, огражден боковыми металлическими отбойниками.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вид, однородность, продольный и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поперечныйуклоны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наличиеводоотвода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Освещенность: 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Имеется искусственное освещение промышленными светильниками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горизонталь-ного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освещения в количестве 12 единиц со средней яркостью покрытия 1,6 Кд/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кв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етр,обеспечи-вающихосвещённостьв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 20лк . Отношение максимальной освещённости к средней не более 3:1.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Показательослепления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установок наружного освещения не превышает 150лк.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Технические средства организации дорожного движения: В наличии дорожные знаки:2.4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Уступите дорогу- 1шт., 2.5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без остановки запрещено- 1 шт.. 18..1.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Поворот направо запрещен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шт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,18.2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Поворот налево запрещен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4.1.2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направо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4.1.3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налево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6.4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Место стоянки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- 2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1.22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Пешеходный переход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8.17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Инвалиды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».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К знаку 6.4 — 1 шт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333333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наличие, вид, количество)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Разметочное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орожная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разметка: 1.12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стоп-линия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—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шт;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Границы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lastRenderedPageBreak/>
        <w:t>выполнения соответствующих учебных ( контрольных) заданий обозначены разметочными линиями, ограничительными конусами, стойками.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наличие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, вид, количество)</w:t>
      </w:r>
    </w:p>
    <w:p w:rsidR="00D35A18" w:rsidRDefault="00D35A18" w:rsidP="00D35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Закрытая площадка: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Адрес местонахождения: г. Светлогорск, ул.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Железнодорожная</w:t>
      </w:r>
      <w:proofErr w:type="gramEnd"/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Право устанавливающие документы: договор  с Арендодателем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Верниковским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О.К. От 25 февраля 2020 года на неопределенный срок.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реквизиты,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срокдействия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Категории транспортных средств, на право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которыми осуществляется практическое обучение: 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,В</w:t>
      </w:r>
      <w:proofErr w:type="gramEnd"/>
      <w:r w:rsidRPr="006F648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Габаритные размеры, площадь: 8118 кв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етров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Ограждение: По периметру закрытой площадки установлено сплошное  ограждение металлической сеткой высотой  2 метра.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наличие, вид и целостность)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Покрытие: Закрытая площадка имеет  ровное и однородное бетонное покрытие.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Поперечный уклон обеспечивает водоотвод с ее поверхности. Продольный уклон эстакады в пределах 8-16% огражден боковыми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металлическаими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отбойниками.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Освещенность: отсутствует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наличие, вид, количество осветительных установок)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организации дорожного движения: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наличии дорожные знаки: 2,4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Уступите дорогу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2.5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без остановки запрещено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18.1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Поворот на право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  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запрещен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18.2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Поворот налево запрещен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4.1.2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направо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4.1.3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налево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6.4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Место стоянки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- 2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1.22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Пешеходный переход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8.17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Инвалиды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».</w:t>
      </w:r>
      <w:proofErr w:type="gramEnd"/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К знаку 6.4 — 1 шт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333333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наличие, вид, количество)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Разметочное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орожная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разметка: 1.12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стоп-линия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—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шт;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Границы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выполнения соответствующих учебных ( контрольных) заданий обозначены разметочными линиями, ограничительными конусами, стойками.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F6483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наличие, вид, количество)    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6483">
        <w:rPr>
          <w:rFonts w:ascii="Times New Roman" w:hAnsi="Times New Roman" w:cs="Times New Roman"/>
          <w:color w:val="333333"/>
          <w:sz w:val="24"/>
          <w:szCs w:val="24"/>
        </w:rPr>
        <w:t>1.2.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Закрытая площадка               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64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Адрес местонахождения: г. Черняховск, ул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леваторная, д. 43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64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Право устанавливающие документы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договор 05 от 15 октября 2018 г. с ПОУ Черняховская автомобильная школа ДОСААФ России 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неоределенный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срок.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Категории транспортных средств, на право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которыми осуществляется практическое обучение: 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 xml:space="preserve">« </w:t>
      </w:r>
      <w:r w:rsidR="003D7F2D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gramStart"/>
      <w:r w:rsidR="003D7F2D">
        <w:rPr>
          <w:rFonts w:ascii="Times New Roman" w:hAnsi="Times New Roman" w:cs="Times New Roman"/>
          <w:color w:val="333333"/>
          <w:sz w:val="24"/>
          <w:szCs w:val="24"/>
        </w:rPr>
        <w:t>,А</w:t>
      </w:r>
      <w:proofErr w:type="gramEnd"/>
      <w:r w:rsidR="003D7F2D">
        <w:rPr>
          <w:rFonts w:ascii="Times New Roman" w:hAnsi="Times New Roman" w:cs="Times New Roman"/>
          <w:color w:val="333333"/>
          <w:sz w:val="24"/>
          <w:szCs w:val="24"/>
        </w:rPr>
        <w:t>,В,</w:t>
      </w:r>
      <w:r>
        <w:rPr>
          <w:rFonts w:ascii="Times New Roman" w:hAnsi="Times New Roman" w:cs="Times New Roman"/>
          <w:color w:val="333333"/>
          <w:sz w:val="24"/>
          <w:szCs w:val="24"/>
        </w:rPr>
        <w:t>,ВЕ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Габаритные размеры, площадь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Ограждение: По периметру закрытой площадки установлено сплошное металлическое ограждение колючей проволокой высотой 2  м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оперечный уклон обеспечивает водоотвод с её поверхности. Продольный уклон эстакады в пределах8-16%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огражден боковыми металлическими отбойниками.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вид, однородность, продольный и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поперечныйуклоны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наличиеводоотвода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Покрытие: Закрытая площадка имеет ровное и однородное бетонное покрытие.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Освещенность: 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отсутствует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наличие, вид,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количествоосветительныхустановок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организации дорожного движения: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В наличии дорожные знаки: 2,4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Уступите дорогу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2.5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без остановки запрещено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18.1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Поворот направо запрещен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18.2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Поворот налево запрещен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4.1.2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направо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4.1.3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Движение налево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6.4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Место стоянки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- 2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1.22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Пешеходный переход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 - 1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шт., 8.17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Инвалиды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».</w:t>
      </w:r>
      <w:proofErr w:type="gramEnd"/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К знаку 6.4 — 1 шт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333333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наличие, вид, количество)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Разметочное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орожная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разметка: 1.12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стоп-линия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—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шт;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Границы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выполнения соответствующих учебных ( контрольных) заданий обозначены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lastRenderedPageBreak/>
        <w:t>разметочными линиями, ограничительными конусами, стойками.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6483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333333"/>
          <w:sz w:val="24"/>
          <w:szCs w:val="24"/>
        </w:rPr>
        <w:t>Закрытая площадка: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64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Адрес местонахождения: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. Калининград, ул. Суворова, 54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Право устанавливающие документы:  договор б/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от 27.02.2020 г.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ЧУ ДПО 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Автошкола ВОА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по27 января 2021 г.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Категории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транспротных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средств, на право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которыми осуществляется практическое обучение: 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F6483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48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об оборудованных учебных кабинетах: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Учебный кабинет: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г. Светлый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Калининградская , д. 2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Площадь, кв. м.:</w:t>
      </w:r>
      <w:r>
        <w:rPr>
          <w:rFonts w:ascii="Times New Roman" w:hAnsi="Times New Roman" w:cs="Times New Roman"/>
          <w:sz w:val="24"/>
          <w:szCs w:val="24"/>
          <w:u w:val="single"/>
        </w:rPr>
        <w:t>57,8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посадочных мест: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устанавливающие документы: договор на аренду нежилого помещения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 июня 2016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48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реквизиты,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срокдействия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2.</w:t>
      </w:r>
      <w:r>
        <w:rPr>
          <w:rFonts w:ascii="Times New Roman" w:hAnsi="Times New Roman" w:cs="Times New Roman"/>
          <w:sz w:val="24"/>
          <w:szCs w:val="24"/>
        </w:rPr>
        <w:t>Учебный кабинет: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г. Светлогорск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Калининградский проспект,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3а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Площадь, кв. м.:</w:t>
      </w:r>
      <w:r>
        <w:rPr>
          <w:rFonts w:ascii="Times New Roman" w:hAnsi="Times New Roman" w:cs="Times New Roman"/>
          <w:sz w:val="24"/>
          <w:szCs w:val="24"/>
          <w:u w:val="single"/>
        </w:rPr>
        <w:t>36,1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посадочных мест: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18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устанавливающие документы: договор на аренду нежилого помещения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05/12/2018-8 от 05 декабря 2018 года на неопределенный срок.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Учебный кабинет: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Гусев, ул. Победы, д.35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в.м.:</w:t>
      </w:r>
      <w:r>
        <w:rPr>
          <w:rFonts w:ascii="Times New Roman" w:hAnsi="Times New Roman" w:cs="Times New Roman"/>
          <w:sz w:val="24"/>
          <w:szCs w:val="24"/>
          <w:u w:val="single"/>
        </w:rPr>
        <w:t>33,0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посадочных мест: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6483">
        <w:rPr>
          <w:rFonts w:ascii="Times New Roman" w:hAnsi="Times New Roman" w:cs="Times New Roman"/>
          <w:b/>
          <w:bCs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>Наличие учебного оборудования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</w:t>
      </w:r>
      <w:r w:rsidRPr="006F648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</w:t>
      </w:r>
      <w:r w:rsidRPr="006F6483">
        <w:rPr>
          <w:rFonts w:ascii="Times New Roman" w:hAnsi="Times New Roman" w:cs="Times New Roman"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6521"/>
        <w:gridCol w:w="1276"/>
        <w:gridCol w:w="850"/>
        <w:gridCol w:w="1559"/>
      </w:tblGrid>
      <w:tr w:rsidR="00D35A18" w:rsidTr="00C203A7">
        <w:trPr>
          <w:trHeight w:val="1"/>
        </w:trPr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35A18" w:rsidTr="00C203A7">
        <w:trPr>
          <w:trHeight w:val="1"/>
        </w:trPr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Тягово-сцепное устройство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Учебно-наглядные пособия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Дорожные знаки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Сигналы регулировщика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транспортных средств на проезжей части Скорость движения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Остановка и стоянка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перекрестков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по автомагистралям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 жилых зонах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Перевозка пассажиров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грузов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управления транспортными средствами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причины ДТП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метеоусловия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торможения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Тормозной и остановочный путь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</w:t>
            </w:r>
            <w:r>
              <w:rPr>
                <w:rFonts w:ascii="Times New Roman" w:hAnsi="Times New Roman" w:cs="Times New Roman"/>
              </w:rPr>
              <w:lastRenderedPageBreak/>
              <w:t xml:space="preserve">категории </w:t>
            </w:r>
            <w:r w:rsidRPr="006F64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Pr="006F648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как объектов управления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автомобилей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автомобиля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и задняя подвески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прицепов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прицепа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подвесок, применяемых на прицепах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Российской Федерации от 7 февраля 1992 г. </w:t>
            </w: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2300-1 </w:t>
            </w:r>
            <w:r w:rsidRPr="006F64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защите прав потребителей</w:t>
            </w:r>
            <w:r w:rsidRPr="006F6483">
              <w:rPr>
                <w:rFonts w:ascii="Times New Roman" w:hAnsi="Times New Roman" w:cs="Times New Roman"/>
              </w:rPr>
              <w:t>»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профессиональной подготовки водителей транспортных средств категории </w:t>
            </w:r>
            <w:r w:rsidRPr="006F64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Pr="006F6483">
              <w:rPr>
                <w:rFonts w:ascii="Times New Roman" w:hAnsi="Times New Roman" w:cs="Times New Roman"/>
              </w:rPr>
              <w:t>»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профессиональной подготовки водителей транспортных средств категории </w:t>
            </w:r>
            <w:r w:rsidRPr="006F64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Pr="006F6483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согласованная с Госавтоинспекцией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Календарный учебный график (на каждую учебную группу)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Адрес официального сайта в сети </w:t>
            </w:r>
            <w:r w:rsidRPr="006F64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Интернет</w:t>
            </w:r>
            <w:r w:rsidRPr="006F64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-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10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83">
              <w:rPr>
                <w:rFonts w:ascii="Times New Roman" w:hAnsi="Times New Roman" w:cs="Times New Roman"/>
              </w:rPr>
              <w:t>1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видеофильм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D35A18" w:rsidRDefault="00D35A18" w:rsidP="00D35A1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материалов по предмету </w:t>
      </w:r>
      <w:r w:rsidRPr="006F6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Первая помощь при дорожно-транспортном происшествии</w:t>
      </w:r>
      <w:r w:rsidRPr="006F648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6516"/>
        <w:gridCol w:w="1281"/>
        <w:gridCol w:w="708"/>
        <w:gridCol w:w="1701"/>
      </w:tblGrid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35A18" w:rsidTr="00C203A7">
        <w:trPr>
          <w:trHeight w:val="1"/>
        </w:trPr>
        <w:tc>
          <w:tcPr>
            <w:tcW w:w="102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Оборудование </w:t>
            </w:r>
          </w:p>
        </w:tc>
      </w:tr>
      <w:tr w:rsidR="00D35A18" w:rsidRPr="00F30097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F30097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F30097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F30097">
              <w:rPr>
                <w:rFonts w:ascii="Times New Roman" w:hAnsi="Times New Roman" w:cs="Times New Roman"/>
              </w:rPr>
              <w:t>1</w:t>
            </w:r>
          </w:p>
          <w:p w:rsidR="00D35A18" w:rsidRPr="00F30097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F300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учебную точку)</w:t>
            </w:r>
          </w:p>
        </w:tc>
      </w:tr>
      <w:tr w:rsidR="00D35A18" w:rsidRPr="00770CD0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770CD0">
              <w:rPr>
                <w:rFonts w:ascii="Times New Roman" w:hAnsi="Times New Roman" w:cs="Times New Roman"/>
              </w:rPr>
              <w:t>1</w:t>
            </w:r>
          </w:p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70CD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 учебную точку)</w:t>
            </w:r>
          </w:p>
        </w:tc>
      </w:tr>
      <w:tr w:rsidR="00D35A18" w:rsidRPr="00770CD0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proofErr w:type="gramStart"/>
            <w:r w:rsidRPr="00770CD0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70CD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 учебную точку)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Расходный материал для тренажеров (запасные лицевые маски, запасные </w:t>
            </w:r>
            <w:r w:rsidRPr="006F64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дыхательные пути</w:t>
            </w:r>
            <w:r w:rsidRPr="006F6483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5A18" w:rsidTr="00C203A7">
        <w:trPr>
          <w:trHeight w:val="1"/>
        </w:trPr>
        <w:tc>
          <w:tcPr>
            <w:tcW w:w="102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Расходные материалы 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Табельные средства для оказания первой помощи.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для временной остановки кровотечения – жгуты.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5A18" w:rsidTr="00C203A7">
        <w:trPr>
          <w:trHeight w:val="1"/>
        </w:trPr>
        <w:tc>
          <w:tcPr>
            <w:tcW w:w="102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770CD0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5A18" w:rsidTr="00C203A7">
        <w:trPr>
          <w:trHeight w:val="1"/>
        </w:trPr>
        <w:tc>
          <w:tcPr>
            <w:tcW w:w="102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5A18" w:rsidTr="00C203A7">
        <w:trPr>
          <w:trHeight w:val="1"/>
        </w:trPr>
        <w:tc>
          <w:tcPr>
            <w:tcW w:w="65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D35A18" w:rsidRDefault="00D35A18" w:rsidP="00D35A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Calibri" w:hAnsi="Calibri" w:cs="Calibri"/>
        </w:rPr>
      </w:pPr>
    </w:p>
    <w:p w:rsidR="003D7F2D" w:rsidRPr="003D7F2D" w:rsidRDefault="003D7F2D" w:rsidP="00D35A1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D7F2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11.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Информационно-методические  и иные материалы</w:t>
      </w:r>
    </w:p>
    <w:p w:rsidR="00D35A18" w:rsidRPr="003D7F2D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Учебный план: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Имеется в наличии в контексте Программы профессиональной подготовки водителей транспортных средств категорий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« </w:t>
      </w:r>
      <w:r w:rsidR="003D7F2D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М.А, В,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ВЕ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соответствует требованиям Примерной программы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наличие,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соответствиетребованиямсоответствующейПримернойпрограммы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Календарный учебный график: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Имеется в наличии в контексте Программы профессиональной подготовки водителей транспортных средств категории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« </w:t>
      </w:r>
      <w:r w:rsidR="003D7F2D">
        <w:rPr>
          <w:rFonts w:ascii="Times New Roman" w:hAnsi="Times New Roman" w:cs="Times New Roman"/>
          <w:color w:val="333333"/>
          <w:sz w:val="24"/>
          <w:szCs w:val="24"/>
          <w:u w:val="single"/>
        </w:rPr>
        <w:t>М</w:t>
      </w:r>
      <w:proofErr w:type="gramStart"/>
      <w:r w:rsidR="003D7F2D">
        <w:rPr>
          <w:rFonts w:ascii="Times New Roman" w:hAnsi="Times New Roman" w:cs="Times New Roman"/>
          <w:color w:val="333333"/>
          <w:sz w:val="24"/>
          <w:szCs w:val="24"/>
          <w:u w:val="single"/>
        </w:rPr>
        <w:t>,А</w:t>
      </w:r>
      <w:proofErr w:type="gramEnd"/>
      <w:r w:rsidR="003D7F2D">
        <w:rPr>
          <w:rFonts w:ascii="Times New Roman" w:hAnsi="Times New Roman" w:cs="Times New Roman"/>
          <w:color w:val="333333"/>
          <w:sz w:val="24"/>
          <w:szCs w:val="24"/>
          <w:u w:val="single"/>
        </w:rPr>
        <w:t>,В,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ВЕ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»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наличие)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Рабочие программы учебных предметов: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Имеются в наличии в контексте Программы профессиональной подготовки водителей транспортных средств категории 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« </w:t>
      </w:r>
      <w:r w:rsidR="003D7F2D">
        <w:rPr>
          <w:rFonts w:ascii="Times New Roman" w:hAnsi="Times New Roman" w:cs="Times New Roman"/>
          <w:color w:val="333333"/>
          <w:sz w:val="24"/>
          <w:szCs w:val="24"/>
          <w:u w:val="single"/>
        </w:rPr>
        <w:t>М</w:t>
      </w:r>
      <w:proofErr w:type="gramStart"/>
      <w:r w:rsidR="003D7F2D">
        <w:rPr>
          <w:rFonts w:ascii="Times New Roman" w:hAnsi="Times New Roman" w:cs="Times New Roman"/>
          <w:color w:val="333333"/>
          <w:sz w:val="24"/>
          <w:szCs w:val="24"/>
          <w:u w:val="single"/>
        </w:rPr>
        <w:t>,А</w:t>
      </w:r>
      <w:proofErr w:type="gramEnd"/>
      <w:r w:rsidR="003D7F2D">
        <w:rPr>
          <w:rFonts w:ascii="Times New Roman" w:hAnsi="Times New Roman" w:cs="Times New Roman"/>
          <w:color w:val="333333"/>
          <w:sz w:val="24"/>
          <w:szCs w:val="24"/>
          <w:u w:val="single"/>
        </w:rPr>
        <w:t>,В,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,ВЕ</w:t>
      </w:r>
      <w:r w:rsidRPr="006F6483">
        <w:rPr>
          <w:rFonts w:ascii="Times New Roman" w:hAnsi="Times New Roman" w:cs="Times New Roman"/>
          <w:color w:val="333333"/>
          <w:sz w:val="24"/>
          <w:szCs w:val="24"/>
          <w:u w:val="single"/>
        </w:rPr>
        <w:t>»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6F6483">
        <w:rPr>
          <w:rFonts w:ascii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наличие)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Методические материалы и разработки: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Образовательная программа подготовки водителей, 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согласованная с Госавтоинспекцией и утвержденная руководителем организации, осуществляющей образовательную деятельность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Имеется  в наличии.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 по организации образовательного процесса, утвержденные руководителем организации,  осуществляющей образовательную деятельность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Имеется в наличии.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Материалы для проведения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утвержденные руководителем организации,   осуществляющей образовательную деятельность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Имеется в наличии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333333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наличие, описание)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Расписания занятий: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Имеется в наличии.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b/>
          <w:bCs/>
          <w:sz w:val="28"/>
          <w:szCs w:val="28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Внутренняя система оценки качества образования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является видом деятельности по измерению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анализу и совершенствованию деятельности организации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АНО ДПО УЦ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6F64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проводится независимая оценка качества условий осуществления образовательной деятельности, в ходе которой подлежат анализу следующие критерии:</w:t>
      </w:r>
    </w:p>
    <w:p w:rsidR="00D35A18" w:rsidRDefault="00D35A18" w:rsidP="00D35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открытость и доступность информации об образовательной организации;</w:t>
      </w:r>
    </w:p>
    <w:p w:rsidR="00D35A18" w:rsidRDefault="00D35A18" w:rsidP="00D35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комфортность условий предоставления услуг;</w:t>
      </w:r>
    </w:p>
    <w:p w:rsidR="00D35A18" w:rsidRDefault="00D35A18" w:rsidP="00D35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услуг для инвалидов;</w:t>
      </w:r>
    </w:p>
    <w:p w:rsidR="00D35A18" w:rsidRDefault="00D35A18" w:rsidP="00D35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доброжелательность, вежливость работников образовательной организации;</w:t>
      </w:r>
    </w:p>
    <w:p w:rsidR="00D35A18" w:rsidRDefault="00D35A18" w:rsidP="00D35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условиями образовательных услуг.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проведенных исследований разрабатываются рекомендации и принимаются решения, вносятся предложения по повышению показателей эффективности образовательной организации.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уровня качества образования в АНО ДПО УЦ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6F6483">
        <w:rPr>
          <w:rFonts w:ascii="Times New Roman" w:hAnsi="Times New Roman" w:cs="Times New Roman"/>
          <w:sz w:val="24"/>
          <w:szCs w:val="24"/>
        </w:rPr>
        <w:t xml:space="preserve">» </w:t>
      </w:r>
      <w:r w:rsidR="003D7F2D">
        <w:rPr>
          <w:rFonts w:ascii="Times New Roman" w:hAnsi="Times New Roman" w:cs="Times New Roman"/>
          <w:sz w:val="24"/>
          <w:szCs w:val="24"/>
        </w:rPr>
        <w:t>за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A18" w:rsidRPr="006F6483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65"/>
        <w:gridCol w:w="915"/>
        <w:gridCol w:w="915"/>
        <w:gridCol w:w="610"/>
        <w:gridCol w:w="610"/>
        <w:gridCol w:w="610"/>
        <w:gridCol w:w="975"/>
        <w:gridCol w:w="835"/>
        <w:gridCol w:w="905"/>
        <w:gridCol w:w="835"/>
        <w:gridCol w:w="835"/>
        <w:gridCol w:w="836"/>
      </w:tblGrid>
      <w:tr w:rsidR="00D35A18" w:rsidRPr="006F6483" w:rsidTr="00C203A7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обучалось</w:t>
            </w:r>
          </w:p>
        </w:tc>
        <w:tc>
          <w:tcPr>
            <w:tcW w:w="36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Ваша специальность</w:t>
            </w:r>
          </w:p>
        </w:tc>
        <w:tc>
          <w:tcPr>
            <w:tcW w:w="2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 качеством образования</w:t>
            </w:r>
          </w:p>
        </w:tc>
        <w:tc>
          <w:tcPr>
            <w:tcW w:w="2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составления расписания</w:t>
            </w:r>
          </w:p>
        </w:tc>
      </w:tr>
      <w:tr w:rsidR="00D35A18" w:rsidTr="00C203A7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6F6483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Сфера обслуживания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Сфера образования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курсу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курсу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подготовке к экзаменам</w:t>
            </w:r>
          </w:p>
        </w:tc>
      </w:tr>
      <w:tr w:rsidR="00D35A18" w:rsidTr="00C203A7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3D7F2D" w:rsidRDefault="003D7F2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905454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0545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905454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054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905454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13</w:t>
            </w:r>
            <w:r w:rsidR="0090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905454" w:rsidRDefault="00905454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905454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4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905454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</w:t>
            </w:r>
            <w:r w:rsidR="0090545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Default="003D7F2D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3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3D7F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</w:t>
            </w:r>
            <w:r w:rsidR="003D7F2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5A18" w:rsidRPr="003D7F2D" w:rsidRDefault="00D35A18" w:rsidP="00C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  <w:r w:rsidR="003D7F2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  <w:lang w:val="en-US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b/>
          <w:bCs/>
          <w:sz w:val="28"/>
          <w:szCs w:val="28"/>
        </w:rPr>
      </w:pPr>
      <w:r w:rsidRPr="00712120">
        <w:rPr>
          <w:rFonts w:ascii="Times New Roman" w:hAnsi="Times New Roman" w:cs="Times New Roman"/>
          <w:b/>
          <w:bCs/>
          <w:sz w:val="28"/>
          <w:szCs w:val="28"/>
        </w:rPr>
        <w:t xml:space="preserve">   13.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 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5A18" w:rsidRPr="00712120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Calibri" w:hAnsi="Calibri" w:cs="Calibri"/>
        </w:rPr>
      </w:pPr>
    </w:p>
    <w:p w:rsidR="00D35A18" w:rsidRDefault="00D35A18" w:rsidP="00D35A18">
      <w:pPr>
        <w:widowControl w:val="0"/>
        <w:autoSpaceDE w:val="0"/>
        <w:autoSpaceDN w:val="0"/>
        <w:adjustRightInd w:val="0"/>
        <w:spacing w:after="0" w:line="240" w:lineRule="auto"/>
        <w:ind w:right="-641"/>
        <w:rPr>
          <w:rFonts w:ascii="Times New Roman" w:hAnsi="Times New Roman" w:cs="Times New Roman"/>
          <w:sz w:val="24"/>
          <w:szCs w:val="24"/>
        </w:rPr>
      </w:pPr>
      <w:r w:rsidRPr="006F64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6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АНО ДПО УЦ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6F64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нормативам и полностью обеспечивает выполнение профессиональных программ подготовки водителей транспортных средств категорий </w:t>
      </w:r>
      <w:r w:rsidRPr="006F6483">
        <w:rPr>
          <w:rFonts w:ascii="Times New Roman" w:hAnsi="Times New Roman" w:cs="Times New Roman"/>
          <w:sz w:val="24"/>
          <w:szCs w:val="24"/>
        </w:rPr>
        <w:t>«</w:t>
      </w:r>
      <w:r w:rsidR="003D7F2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3D7F2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D7F2D">
        <w:rPr>
          <w:rFonts w:ascii="Times New Roman" w:hAnsi="Times New Roman" w:cs="Times New Roman"/>
          <w:sz w:val="24"/>
          <w:szCs w:val="24"/>
        </w:rPr>
        <w:t>,В,</w:t>
      </w:r>
      <w:r>
        <w:rPr>
          <w:rFonts w:ascii="Times New Roman" w:hAnsi="Times New Roman" w:cs="Times New Roman"/>
          <w:sz w:val="24"/>
          <w:szCs w:val="24"/>
        </w:rPr>
        <w:t>,ВЕ</w:t>
      </w:r>
      <w:r w:rsidRPr="006F6483">
        <w:rPr>
          <w:rFonts w:ascii="Times New Roman" w:hAnsi="Times New Roman" w:cs="Times New Roman"/>
          <w:sz w:val="24"/>
          <w:szCs w:val="24"/>
        </w:rPr>
        <w:t>».</w:t>
      </w:r>
    </w:p>
    <w:p w:rsidR="00AB4FC9" w:rsidRDefault="00AB4FC9"/>
    <w:sectPr w:rsidR="00AB4FC9" w:rsidSect="00AB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5E14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18"/>
    <w:rsid w:val="00011A2D"/>
    <w:rsid w:val="00034AAB"/>
    <w:rsid w:val="00141B45"/>
    <w:rsid w:val="002A4DED"/>
    <w:rsid w:val="002B6327"/>
    <w:rsid w:val="003058F6"/>
    <w:rsid w:val="003525E4"/>
    <w:rsid w:val="00354634"/>
    <w:rsid w:val="00357903"/>
    <w:rsid w:val="003D7F2D"/>
    <w:rsid w:val="00420788"/>
    <w:rsid w:val="00520A84"/>
    <w:rsid w:val="00701ED0"/>
    <w:rsid w:val="00764389"/>
    <w:rsid w:val="007B20D3"/>
    <w:rsid w:val="007B5AD4"/>
    <w:rsid w:val="007E4AF8"/>
    <w:rsid w:val="00871645"/>
    <w:rsid w:val="00905454"/>
    <w:rsid w:val="00AB4FC9"/>
    <w:rsid w:val="00C0039D"/>
    <w:rsid w:val="00C203A7"/>
    <w:rsid w:val="00C43828"/>
    <w:rsid w:val="00D35A18"/>
    <w:rsid w:val="00D85177"/>
    <w:rsid w:val="00E94BBF"/>
    <w:rsid w:val="00EE0775"/>
    <w:rsid w:val="00F33C75"/>
    <w:rsid w:val="00F5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A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5A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2021-04-19T09:28:00Z</cp:lastPrinted>
  <dcterms:created xsi:type="dcterms:W3CDTF">2021-04-19T09:41:00Z</dcterms:created>
  <dcterms:modified xsi:type="dcterms:W3CDTF">2021-06-08T06:55:00Z</dcterms:modified>
</cp:coreProperties>
</file>